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EE2" w:rsidRPr="008636F6" w:rsidRDefault="00872EE2" w:rsidP="008636F6">
      <w:pPr>
        <w:adjustRightInd w:val="0"/>
        <w:snapToGrid w:val="0"/>
        <w:spacing w:after="0" w:line="360" w:lineRule="auto"/>
        <w:rPr>
          <w:rFonts w:ascii="Times New Roman" w:eastAsiaTheme="majorEastAsia" w:hAnsi="Times New Roman" w:cs="Times New Roman"/>
          <w:bCs/>
          <w:color w:val="auto"/>
          <w:sz w:val="32"/>
          <w:szCs w:val="32"/>
        </w:rPr>
      </w:pPr>
      <w:r w:rsidRPr="008636F6">
        <w:rPr>
          <w:rFonts w:ascii="Times New Roman" w:eastAsiaTheme="majorEastAsia" w:hAnsi="Times New Roman" w:cs="Times New Roman" w:hint="eastAsia"/>
          <w:bCs/>
          <w:color w:val="auto"/>
          <w:sz w:val="32"/>
          <w:szCs w:val="32"/>
        </w:rPr>
        <w:t>附件</w:t>
      </w:r>
    </w:p>
    <w:p w:rsidR="007F2144" w:rsidRPr="008636F6" w:rsidRDefault="00C66A8A" w:rsidP="008636F6">
      <w:pPr>
        <w:adjustRightInd w:val="0"/>
        <w:snapToGrid w:val="0"/>
        <w:spacing w:after="0" w:line="360" w:lineRule="auto"/>
        <w:jc w:val="center"/>
        <w:rPr>
          <w:rFonts w:ascii="Times New Roman" w:eastAsia="长城小标宋体" w:hAnsi="Times New Roman" w:cs="Times New Roman"/>
          <w:b/>
          <w:bCs/>
          <w:color w:val="auto"/>
          <w:sz w:val="44"/>
          <w:szCs w:val="32"/>
          <w:lang w:val="zh-TW"/>
        </w:rPr>
      </w:pPr>
      <w:r w:rsidRPr="008636F6">
        <w:rPr>
          <w:rFonts w:ascii="Times New Roman" w:eastAsia="长城小标宋体" w:hAnsi="Times New Roman" w:cs="Times New Roman"/>
          <w:b/>
          <w:bCs/>
          <w:color w:val="auto"/>
          <w:sz w:val="44"/>
          <w:szCs w:val="32"/>
        </w:rPr>
        <w:t>“</w:t>
      </w:r>
      <w:r w:rsidRPr="008636F6">
        <w:rPr>
          <w:rFonts w:ascii="Times New Roman" w:eastAsia="长城小标宋体" w:hAnsi="Times New Roman" w:cs="Times New Roman"/>
          <w:b/>
          <w:bCs/>
          <w:color w:val="auto"/>
          <w:sz w:val="44"/>
          <w:szCs w:val="32"/>
          <w:lang w:val="zh-TW" w:eastAsia="zh-TW"/>
        </w:rPr>
        <w:t>主动健康和老龄化科技应对</w:t>
      </w:r>
      <w:r w:rsidRPr="008636F6">
        <w:rPr>
          <w:rFonts w:ascii="Times New Roman" w:eastAsia="长城小标宋体" w:hAnsi="Times New Roman" w:cs="Times New Roman"/>
          <w:b/>
          <w:bCs/>
          <w:color w:val="auto"/>
          <w:sz w:val="44"/>
          <w:szCs w:val="32"/>
        </w:rPr>
        <w:t>”</w:t>
      </w:r>
      <w:r w:rsidRPr="008636F6">
        <w:rPr>
          <w:rFonts w:ascii="Times New Roman" w:eastAsia="长城小标宋体" w:hAnsi="Times New Roman" w:cs="Times New Roman"/>
          <w:b/>
          <w:bCs/>
          <w:color w:val="auto"/>
          <w:sz w:val="44"/>
          <w:szCs w:val="32"/>
          <w:lang w:val="zh-TW" w:eastAsia="zh-TW"/>
        </w:rPr>
        <w:t>重点专项</w:t>
      </w:r>
    </w:p>
    <w:p w:rsidR="003B6809" w:rsidRDefault="00C66A8A" w:rsidP="008636F6">
      <w:pPr>
        <w:adjustRightInd w:val="0"/>
        <w:snapToGrid w:val="0"/>
        <w:spacing w:after="0" w:line="360" w:lineRule="auto"/>
        <w:jc w:val="center"/>
        <w:rPr>
          <w:rFonts w:ascii="Times New Roman" w:eastAsia="PMingLiU" w:hAnsi="Times New Roman" w:cs="Times New Roman"/>
          <w:b/>
          <w:bCs/>
          <w:color w:val="auto"/>
          <w:sz w:val="44"/>
          <w:szCs w:val="32"/>
          <w:lang w:val="zh-TW" w:eastAsia="zh-TW"/>
        </w:rPr>
      </w:pPr>
      <w:r w:rsidRPr="008636F6">
        <w:rPr>
          <w:rFonts w:ascii="Times New Roman" w:eastAsia="长城小标宋体" w:hAnsi="Times New Roman" w:cs="Times New Roman"/>
          <w:b/>
          <w:bCs/>
          <w:color w:val="auto"/>
          <w:sz w:val="44"/>
          <w:szCs w:val="32"/>
        </w:rPr>
        <w:t>2020</w:t>
      </w:r>
      <w:r w:rsidRPr="008636F6">
        <w:rPr>
          <w:rFonts w:ascii="Times New Roman" w:eastAsia="长城小标宋体" w:hAnsi="Times New Roman" w:cs="Times New Roman"/>
          <w:b/>
          <w:bCs/>
          <w:color w:val="auto"/>
          <w:sz w:val="44"/>
          <w:szCs w:val="32"/>
          <w:lang w:val="zh-TW" w:eastAsia="zh-TW"/>
        </w:rPr>
        <w:t>年度项目申报指南</w:t>
      </w:r>
    </w:p>
    <w:p w:rsidR="005E08AD" w:rsidRPr="005E08AD" w:rsidRDefault="005E08AD" w:rsidP="008636F6">
      <w:pPr>
        <w:adjustRightInd w:val="0"/>
        <w:snapToGrid w:val="0"/>
        <w:spacing w:after="0" w:line="360" w:lineRule="auto"/>
        <w:jc w:val="center"/>
        <w:rPr>
          <w:rFonts w:ascii="Times New Roman" w:eastAsia="PMingLiU" w:hAnsi="Times New Roman" w:cs="Times New Roman"/>
          <w:b/>
          <w:bCs/>
          <w:color w:val="auto"/>
          <w:sz w:val="44"/>
          <w:szCs w:val="32"/>
          <w:lang w:val="zh-TW" w:eastAsia="zh-TW"/>
        </w:rPr>
      </w:pPr>
      <w:r>
        <w:rPr>
          <w:rFonts w:asciiTheme="minorEastAsia" w:eastAsiaTheme="minorEastAsia" w:hAnsiTheme="minorEastAsia" w:cs="Times New Roman" w:hint="eastAsia"/>
          <w:b/>
          <w:bCs/>
          <w:color w:val="auto"/>
          <w:sz w:val="44"/>
          <w:szCs w:val="32"/>
          <w:lang w:val="zh-TW" w:eastAsia="zh-TW"/>
        </w:rPr>
        <w:t>（征求意见稿）</w:t>
      </w:r>
    </w:p>
    <w:p w:rsidR="003B6809" w:rsidRPr="008636F6" w:rsidRDefault="00C66A8A" w:rsidP="008636F6">
      <w:pPr>
        <w:adjustRightInd w:val="0"/>
        <w:snapToGrid w:val="0"/>
        <w:spacing w:after="0" w:line="360" w:lineRule="auto"/>
        <w:ind w:firstLine="640"/>
        <w:rPr>
          <w:rFonts w:ascii="Times New Roman" w:eastAsia="仿宋_GB2312" w:hAnsi="Times New Roman" w:cs="Times New Roman"/>
          <w:color w:val="auto"/>
          <w:sz w:val="32"/>
          <w:szCs w:val="32"/>
        </w:rPr>
      </w:pPr>
      <w:r w:rsidRPr="008636F6">
        <w:rPr>
          <w:rFonts w:ascii="Times New Roman" w:eastAsia="仿宋_GB2312" w:hAnsi="Times New Roman" w:cs="Times New Roman"/>
          <w:color w:val="auto"/>
          <w:sz w:val="32"/>
          <w:szCs w:val="32"/>
          <w:lang w:val="zh-TW" w:eastAsia="zh-TW"/>
        </w:rPr>
        <w:t>本专项的总体目标是：</w:t>
      </w:r>
      <w:r w:rsidRPr="008636F6">
        <w:rPr>
          <w:rFonts w:ascii="Times New Roman" w:eastAsia="仿宋_GB2312" w:hAnsi="Times New Roman" w:cs="Times New Roman"/>
          <w:color w:val="auto"/>
          <w:sz w:val="32"/>
          <w:szCs w:val="32"/>
        </w:rPr>
        <w:t>“</w:t>
      </w:r>
      <w:r w:rsidRPr="008636F6">
        <w:rPr>
          <w:rFonts w:ascii="Times New Roman" w:eastAsia="仿宋_GB2312" w:hAnsi="Times New Roman" w:cs="Times New Roman"/>
          <w:color w:val="auto"/>
          <w:sz w:val="32"/>
          <w:szCs w:val="32"/>
          <w:lang w:val="zh-TW" w:eastAsia="zh-TW"/>
        </w:rPr>
        <w:t>以人民健康为中心，关注生命全周期、健康全过程</w:t>
      </w:r>
      <w:r w:rsidRPr="008636F6">
        <w:rPr>
          <w:rFonts w:ascii="Times New Roman" w:eastAsia="仿宋_GB2312" w:hAnsi="Times New Roman" w:cs="Times New Roman"/>
          <w:color w:val="auto"/>
          <w:sz w:val="32"/>
          <w:szCs w:val="32"/>
        </w:rPr>
        <w:t>”</w:t>
      </w:r>
      <w:r w:rsidRPr="008636F6">
        <w:rPr>
          <w:rFonts w:ascii="Times New Roman" w:eastAsia="仿宋_GB2312" w:hAnsi="Times New Roman" w:cs="Times New Roman"/>
          <w:color w:val="auto"/>
          <w:sz w:val="32"/>
          <w:szCs w:val="32"/>
          <w:lang w:val="zh-TW" w:eastAsia="zh-TW"/>
        </w:rPr>
        <w:t>的健康中国建设战略为指导，聚焦</w:t>
      </w:r>
      <w:r w:rsidRPr="008636F6">
        <w:rPr>
          <w:rFonts w:ascii="Times New Roman" w:eastAsia="仿宋_GB2312" w:hAnsi="Times New Roman" w:cs="Times New Roman"/>
          <w:color w:val="auto"/>
          <w:sz w:val="32"/>
          <w:szCs w:val="32"/>
        </w:rPr>
        <w:t>“</w:t>
      </w:r>
      <w:r w:rsidRPr="008636F6">
        <w:rPr>
          <w:rFonts w:ascii="Times New Roman" w:eastAsia="仿宋_GB2312" w:hAnsi="Times New Roman" w:cs="Times New Roman"/>
          <w:color w:val="auto"/>
          <w:sz w:val="32"/>
          <w:szCs w:val="32"/>
          <w:lang w:val="zh-TW" w:eastAsia="zh-TW"/>
        </w:rPr>
        <w:t>以健康为中心</w:t>
      </w:r>
      <w:r w:rsidRPr="008636F6">
        <w:rPr>
          <w:rFonts w:ascii="Times New Roman" w:eastAsia="仿宋_GB2312" w:hAnsi="Times New Roman" w:cs="Times New Roman"/>
          <w:color w:val="auto"/>
          <w:sz w:val="32"/>
          <w:szCs w:val="32"/>
        </w:rPr>
        <w:t>”</w:t>
      </w:r>
      <w:r w:rsidRPr="008636F6">
        <w:rPr>
          <w:rFonts w:ascii="Times New Roman" w:eastAsia="仿宋_GB2312" w:hAnsi="Times New Roman" w:cs="Times New Roman"/>
          <w:color w:val="auto"/>
          <w:sz w:val="32"/>
          <w:szCs w:val="32"/>
          <w:lang w:val="zh-TW" w:eastAsia="zh-TW"/>
        </w:rPr>
        <w:t>的战略转变和</w:t>
      </w:r>
      <w:r w:rsidRPr="008636F6">
        <w:rPr>
          <w:rFonts w:ascii="Times New Roman" w:eastAsia="仿宋_GB2312" w:hAnsi="Times New Roman" w:cs="Times New Roman"/>
          <w:color w:val="auto"/>
          <w:sz w:val="32"/>
          <w:szCs w:val="32"/>
        </w:rPr>
        <w:t>“</w:t>
      </w:r>
      <w:r w:rsidRPr="008636F6">
        <w:rPr>
          <w:rFonts w:ascii="Times New Roman" w:eastAsia="仿宋_GB2312" w:hAnsi="Times New Roman" w:cs="Times New Roman"/>
          <w:color w:val="auto"/>
          <w:sz w:val="32"/>
          <w:szCs w:val="32"/>
          <w:lang w:val="zh-TW" w:eastAsia="zh-TW"/>
        </w:rPr>
        <w:t>健康老龄化</w:t>
      </w:r>
      <w:r w:rsidRPr="008636F6">
        <w:rPr>
          <w:rFonts w:ascii="Times New Roman" w:eastAsia="仿宋_GB2312" w:hAnsi="Times New Roman" w:cs="Times New Roman"/>
          <w:color w:val="auto"/>
          <w:sz w:val="32"/>
          <w:szCs w:val="32"/>
        </w:rPr>
        <w:t>”</w:t>
      </w:r>
      <w:r w:rsidRPr="008636F6">
        <w:rPr>
          <w:rFonts w:ascii="Times New Roman" w:eastAsia="仿宋_GB2312" w:hAnsi="Times New Roman" w:cs="Times New Roman"/>
          <w:color w:val="auto"/>
          <w:sz w:val="32"/>
          <w:szCs w:val="32"/>
          <w:lang w:val="zh-TW" w:eastAsia="zh-TW"/>
        </w:rPr>
        <w:t>的战略需求，以主动健康为导向，以健康失衡状态的动态辨识、健康风险评估与健康自主管理为主攻方向，重点突破人体健康状态量化分层、健康信息的连续动态采集、健康大数据融合分析、个性化健身技术、老年健康支持技术与产品等难点和瓶颈问题，开发一批主动健康促进关键技术和产品，引领构建新型健康感知、辨识、干预与管理技术体系，发展适合我国国情的科技养老服务标准及评价体系，建立示范推广基地与模式；为促进健康保障转型升级，构建养老、康复、护理、医疗一体化的老年服务体系，加快培育新型健康产业提供积极的科技支撑。</w:t>
      </w:r>
    </w:p>
    <w:p w:rsidR="00C61892" w:rsidRDefault="00C66A8A" w:rsidP="00C61892">
      <w:pPr>
        <w:adjustRightInd w:val="0"/>
        <w:snapToGrid w:val="0"/>
        <w:spacing w:after="0" w:line="360" w:lineRule="auto"/>
        <w:ind w:firstLine="640"/>
        <w:rPr>
          <w:rFonts w:ascii="Times New Roman" w:eastAsia="PMingLiU" w:hAnsi="Times New Roman" w:cs="Times New Roman"/>
          <w:color w:val="auto"/>
          <w:sz w:val="32"/>
          <w:szCs w:val="32"/>
          <w:lang w:val="zh-TW" w:eastAsia="zh-TW"/>
        </w:rPr>
      </w:pPr>
      <w:r w:rsidRPr="008636F6">
        <w:rPr>
          <w:rFonts w:ascii="Times New Roman" w:eastAsia="仿宋_GB2312" w:hAnsi="Times New Roman" w:cs="Times New Roman"/>
          <w:color w:val="auto"/>
          <w:sz w:val="32"/>
          <w:szCs w:val="32"/>
        </w:rPr>
        <w:t>2020</w:t>
      </w:r>
      <w:r w:rsidRPr="008636F6">
        <w:rPr>
          <w:rFonts w:ascii="Times New Roman" w:eastAsia="仿宋_GB2312" w:hAnsi="Times New Roman" w:cs="Times New Roman"/>
          <w:color w:val="auto"/>
          <w:sz w:val="32"/>
          <w:szCs w:val="32"/>
          <w:lang w:val="zh-TW" w:eastAsia="zh-TW"/>
        </w:rPr>
        <w:t>年本</w:t>
      </w:r>
      <w:r w:rsidRPr="008636F6">
        <w:rPr>
          <w:rFonts w:ascii="Times New Roman" w:eastAsia="仿宋_GB2312" w:hAnsi="Times New Roman" w:cs="Times New Roman" w:hint="eastAsia"/>
          <w:color w:val="auto"/>
          <w:sz w:val="32"/>
          <w:szCs w:val="32"/>
          <w:lang w:val="zh-TW" w:eastAsia="zh-TW"/>
        </w:rPr>
        <w:t>专项</w:t>
      </w:r>
      <w:r w:rsidRPr="008636F6">
        <w:rPr>
          <w:rFonts w:ascii="Times New Roman" w:eastAsia="仿宋_GB2312" w:hAnsi="Times New Roman" w:cs="Times New Roman"/>
          <w:color w:val="auto"/>
          <w:sz w:val="32"/>
          <w:szCs w:val="32"/>
          <w:lang w:val="zh-TW" w:eastAsia="zh-TW"/>
        </w:rPr>
        <w:t>将在主</w:t>
      </w:r>
      <w:r w:rsidRPr="008636F6">
        <w:rPr>
          <w:rFonts w:ascii="Times New Roman" w:eastAsia="仿宋_GB2312" w:hAnsi="Times New Roman" w:cs="Times New Roman" w:hint="eastAsia"/>
          <w:color w:val="auto"/>
          <w:sz w:val="32"/>
          <w:szCs w:val="32"/>
          <w:lang w:val="zh-TW" w:eastAsia="zh-TW"/>
        </w:rPr>
        <w:t>动</w:t>
      </w:r>
      <w:r w:rsidRPr="008636F6">
        <w:rPr>
          <w:rFonts w:ascii="Times New Roman" w:eastAsia="仿宋_GB2312" w:hAnsi="Times New Roman" w:cs="Times New Roman"/>
          <w:color w:val="auto"/>
          <w:sz w:val="32"/>
          <w:szCs w:val="32"/>
          <w:lang w:val="zh-TW" w:eastAsia="zh-TW"/>
        </w:rPr>
        <w:t>健康关</w:t>
      </w:r>
      <w:r w:rsidRPr="008636F6">
        <w:rPr>
          <w:rFonts w:ascii="Times New Roman" w:eastAsia="仿宋_GB2312" w:hAnsi="Times New Roman" w:cs="Times New Roman" w:hint="eastAsia"/>
          <w:color w:val="auto"/>
          <w:sz w:val="32"/>
          <w:szCs w:val="32"/>
          <w:lang w:val="zh-TW" w:eastAsia="zh-TW"/>
        </w:rPr>
        <w:t>键</w:t>
      </w:r>
      <w:r w:rsidRPr="008636F6">
        <w:rPr>
          <w:rFonts w:ascii="Times New Roman" w:eastAsia="仿宋_GB2312" w:hAnsi="Times New Roman" w:cs="Times New Roman"/>
          <w:color w:val="auto"/>
          <w:sz w:val="32"/>
          <w:szCs w:val="32"/>
          <w:lang w:val="zh-TW" w:eastAsia="zh-TW"/>
        </w:rPr>
        <w:t>技</w:t>
      </w:r>
      <w:r w:rsidRPr="008636F6">
        <w:rPr>
          <w:rFonts w:ascii="Times New Roman" w:eastAsia="仿宋_GB2312" w:hAnsi="Times New Roman" w:cs="Times New Roman" w:hint="eastAsia"/>
          <w:color w:val="auto"/>
          <w:sz w:val="32"/>
          <w:szCs w:val="32"/>
          <w:lang w:val="zh-TW" w:eastAsia="zh-TW"/>
        </w:rPr>
        <w:t>术</w:t>
      </w:r>
      <w:r w:rsidRPr="008636F6">
        <w:rPr>
          <w:rFonts w:ascii="Times New Roman" w:eastAsia="仿宋_GB2312" w:hAnsi="Times New Roman" w:cs="Times New Roman"/>
          <w:color w:val="auto"/>
          <w:sz w:val="32"/>
          <w:szCs w:val="32"/>
          <w:lang w:val="zh-TW" w:eastAsia="zh-TW"/>
        </w:rPr>
        <w:t>和</w:t>
      </w:r>
      <w:r w:rsidRPr="008636F6">
        <w:rPr>
          <w:rFonts w:ascii="Times New Roman" w:eastAsia="仿宋_GB2312" w:hAnsi="Times New Roman" w:cs="Times New Roman" w:hint="eastAsia"/>
          <w:color w:val="auto"/>
          <w:sz w:val="32"/>
          <w:szCs w:val="32"/>
          <w:lang w:val="zh-TW" w:eastAsia="zh-TW"/>
        </w:rPr>
        <w:t>产</w:t>
      </w:r>
      <w:r w:rsidRPr="008636F6">
        <w:rPr>
          <w:rFonts w:ascii="Times New Roman" w:eastAsia="仿宋_GB2312" w:hAnsi="Times New Roman" w:cs="Times New Roman"/>
          <w:color w:val="auto"/>
          <w:sz w:val="32"/>
          <w:szCs w:val="32"/>
          <w:lang w:val="zh-TW" w:eastAsia="zh-TW"/>
        </w:rPr>
        <w:t>品研</w:t>
      </w:r>
      <w:r w:rsidRPr="008636F6">
        <w:rPr>
          <w:rFonts w:ascii="Times New Roman" w:eastAsia="仿宋_GB2312" w:hAnsi="Times New Roman" w:cs="Times New Roman" w:hint="eastAsia"/>
          <w:color w:val="auto"/>
          <w:sz w:val="32"/>
          <w:szCs w:val="32"/>
          <w:lang w:val="zh-TW" w:eastAsia="zh-TW"/>
        </w:rPr>
        <w:t>发</w:t>
      </w:r>
      <w:r w:rsidRPr="008636F6">
        <w:rPr>
          <w:rFonts w:ascii="Times New Roman" w:eastAsia="仿宋_GB2312" w:hAnsi="Times New Roman" w:cs="Times New Roman"/>
          <w:color w:val="auto"/>
          <w:sz w:val="32"/>
          <w:szCs w:val="32"/>
          <w:lang w:val="zh-TW" w:eastAsia="zh-TW"/>
        </w:rPr>
        <w:t>、老年常</w:t>
      </w:r>
      <w:r w:rsidRPr="008636F6">
        <w:rPr>
          <w:rFonts w:ascii="Times New Roman" w:eastAsia="仿宋_GB2312" w:hAnsi="Times New Roman" w:cs="Times New Roman" w:hint="eastAsia"/>
          <w:color w:val="auto"/>
          <w:sz w:val="32"/>
          <w:szCs w:val="32"/>
          <w:lang w:val="zh-TW" w:eastAsia="zh-TW"/>
        </w:rPr>
        <w:t>见</w:t>
      </w:r>
      <w:r w:rsidRPr="008636F6">
        <w:rPr>
          <w:rFonts w:ascii="Times New Roman" w:eastAsia="仿宋_GB2312" w:hAnsi="Times New Roman" w:cs="Times New Roman"/>
          <w:color w:val="auto"/>
          <w:sz w:val="32"/>
          <w:szCs w:val="32"/>
          <w:lang w:val="zh-TW" w:eastAsia="zh-TW"/>
        </w:rPr>
        <w:t>疾病防控和康复</w:t>
      </w:r>
      <w:r w:rsidRPr="008636F6">
        <w:rPr>
          <w:rFonts w:ascii="Times New Roman" w:eastAsia="仿宋_GB2312" w:hAnsi="Times New Roman" w:cs="Times New Roman" w:hint="eastAsia"/>
          <w:color w:val="auto"/>
          <w:sz w:val="32"/>
          <w:szCs w:val="32"/>
          <w:lang w:val="zh-TW" w:eastAsia="zh-TW"/>
        </w:rPr>
        <w:t>护</w:t>
      </w:r>
      <w:r w:rsidRPr="008636F6">
        <w:rPr>
          <w:rFonts w:ascii="Times New Roman" w:eastAsia="仿宋_GB2312" w:hAnsi="Times New Roman" w:cs="Times New Roman"/>
          <w:color w:val="auto"/>
          <w:sz w:val="32"/>
          <w:szCs w:val="32"/>
          <w:lang w:val="zh-TW" w:eastAsia="zh-TW"/>
        </w:rPr>
        <w:t>理技</w:t>
      </w:r>
      <w:r w:rsidRPr="008636F6">
        <w:rPr>
          <w:rFonts w:ascii="Times New Roman" w:eastAsia="仿宋_GB2312" w:hAnsi="Times New Roman" w:cs="Times New Roman" w:hint="eastAsia"/>
          <w:color w:val="auto"/>
          <w:sz w:val="32"/>
          <w:szCs w:val="32"/>
          <w:lang w:val="zh-TW" w:eastAsia="zh-TW"/>
        </w:rPr>
        <w:t>术</w:t>
      </w:r>
      <w:r w:rsidRPr="008636F6">
        <w:rPr>
          <w:rFonts w:ascii="Times New Roman" w:eastAsia="仿宋_GB2312" w:hAnsi="Times New Roman" w:cs="Times New Roman"/>
          <w:color w:val="auto"/>
          <w:sz w:val="32"/>
          <w:szCs w:val="32"/>
          <w:lang w:val="zh-TW" w:eastAsia="zh-TW"/>
        </w:rPr>
        <w:t>研究</w:t>
      </w:r>
      <w:r w:rsidRPr="008636F6">
        <w:rPr>
          <w:rFonts w:ascii="Times New Roman" w:eastAsia="仿宋_GB2312" w:hAnsi="Times New Roman" w:cs="Times New Roman" w:hint="eastAsia"/>
          <w:color w:val="auto"/>
          <w:sz w:val="32"/>
          <w:szCs w:val="32"/>
          <w:lang w:val="zh-TW"/>
        </w:rPr>
        <w:t>，</w:t>
      </w:r>
      <w:r w:rsidRPr="008636F6">
        <w:rPr>
          <w:rFonts w:ascii="Times New Roman" w:eastAsia="仿宋_GB2312" w:hAnsi="Times New Roman" w:cs="Times New Roman"/>
          <w:color w:val="auto"/>
          <w:sz w:val="32"/>
          <w:szCs w:val="32"/>
          <w:lang w:val="zh-TW" w:eastAsia="zh-TW"/>
        </w:rPr>
        <w:t>以及主</w:t>
      </w:r>
      <w:r w:rsidRPr="008636F6">
        <w:rPr>
          <w:rFonts w:ascii="Times New Roman" w:eastAsia="仿宋_GB2312" w:hAnsi="Times New Roman" w:cs="Times New Roman" w:hint="eastAsia"/>
          <w:color w:val="auto"/>
          <w:sz w:val="32"/>
          <w:szCs w:val="32"/>
          <w:lang w:val="zh-TW" w:eastAsia="zh-TW"/>
        </w:rPr>
        <w:t>动</w:t>
      </w:r>
      <w:r w:rsidRPr="008636F6">
        <w:rPr>
          <w:rFonts w:ascii="Times New Roman" w:eastAsia="仿宋_GB2312" w:hAnsi="Times New Roman" w:cs="Times New Roman"/>
          <w:color w:val="auto"/>
          <w:sz w:val="32"/>
          <w:szCs w:val="32"/>
          <w:lang w:val="zh-TW" w:eastAsia="zh-TW"/>
        </w:rPr>
        <w:t>健康和老年服</w:t>
      </w:r>
      <w:r w:rsidRPr="008636F6">
        <w:rPr>
          <w:rFonts w:ascii="Times New Roman" w:eastAsia="仿宋_GB2312" w:hAnsi="Times New Roman" w:cs="Times New Roman" w:hint="eastAsia"/>
          <w:color w:val="auto"/>
          <w:sz w:val="32"/>
          <w:szCs w:val="32"/>
          <w:lang w:val="zh-TW" w:eastAsia="zh-TW"/>
        </w:rPr>
        <w:t>务</w:t>
      </w:r>
      <w:r w:rsidRPr="008636F6">
        <w:rPr>
          <w:rFonts w:ascii="Times New Roman" w:eastAsia="仿宋_GB2312" w:hAnsi="Times New Roman" w:cs="Times New Roman"/>
          <w:color w:val="auto"/>
          <w:sz w:val="32"/>
          <w:szCs w:val="32"/>
          <w:lang w:val="zh-TW" w:eastAsia="zh-TW"/>
        </w:rPr>
        <w:t>科技示范与</w:t>
      </w:r>
      <w:r w:rsidRPr="008636F6">
        <w:rPr>
          <w:rFonts w:ascii="Times New Roman" w:eastAsia="仿宋_GB2312" w:hAnsi="Times New Roman" w:cs="Times New Roman" w:hint="eastAsia"/>
          <w:color w:val="auto"/>
          <w:sz w:val="32"/>
          <w:szCs w:val="32"/>
          <w:lang w:val="zh-TW" w:eastAsia="zh-TW"/>
        </w:rPr>
        <w:t>应</w:t>
      </w:r>
      <w:r w:rsidRPr="008636F6">
        <w:rPr>
          <w:rFonts w:ascii="Times New Roman" w:eastAsia="仿宋_GB2312" w:hAnsi="Times New Roman" w:cs="Times New Roman"/>
          <w:color w:val="auto"/>
          <w:sz w:val="32"/>
          <w:szCs w:val="32"/>
          <w:lang w:val="zh-TW" w:eastAsia="zh-TW"/>
        </w:rPr>
        <w:t>用推广</w:t>
      </w:r>
      <w:r w:rsidRPr="008636F6">
        <w:rPr>
          <w:rFonts w:ascii="Times New Roman" w:eastAsia="仿宋_GB2312" w:hAnsi="Times New Roman" w:cs="Times New Roman"/>
          <w:color w:val="auto"/>
          <w:sz w:val="32"/>
          <w:szCs w:val="32"/>
        </w:rPr>
        <w:t>3</w:t>
      </w:r>
      <w:r w:rsidRPr="008636F6">
        <w:rPr>
          <w:rFonts w:ascii="Times New Roman" w:eastAsia="仿宋_GB2312" w:hAnsi="Times New Roman" w:cs="Times New Roman"/>
          <w:color w:val="auto"/>
          <w:sz w:val="32"/>
          <w:szCs w:val="32"/>
          <w:lang w:val="zh-TW" w:eastAsia="zh-TW"/>
        </w:rPr>
        <w:t>个任</w:t>
      </w:r>
      <w:r w:rsidRPr="008636F6">
        <w:rPr>
          <w:rFonts w:ascii="Times New Roman" w:eastAsia="仿宋_GB2312" w:hAnsi="Times New Roman" w:cs="Times New Roman" w:hint="eastAsia"/>
          <w:color w:val="auto"/>
          <w:sz w:val="32"/>
          <w:szCs w:val="32"/>
          <w:lang w:val="zh-TW" w:eastAsia="zh-TW"/>
        </w:rPr>
        <w:t>务</w:t>
      </w:r>
      <w:r w:rsidRPr="008636F6">
        <w:rPr>
          <w:rFonts w:ascii="Times New Roman" w:eastAsia="仿宋_GB2312" w:hAnsi="Times New Roman" w:cs="Times New Roman"/>
          <w:color w:val="auto"/>
          <w:sz w:val="32"/>
          <w:szCs w:val="32"/>
          <w:lang w:val="zh-TW" w:eastAsia="zh-TW"/>
        </w:rPr>
        <w:t>部署</w:t>
      </w:r>
      <w:r w:rsidRPr="00F57D92">
        <w:rPr>
          <w:rFonts w:ascii="Times New Roman" w:eastAsia="仿宋_GB2312" w:hAnsi="Times New Roman" w:cs="Times New Roman"/>
          <w:color w:val="auto"/>
          <w:sz w:val="32"/>
          <w:szCs w:val="32"/>
        </w:rPr>
        <w:t>22</w:t>
      </w:r>
      <w:r w:rsidRPr="008636F6">
        <w:rPr>
          <w:rFonts w:ascii="Times New Roman" w:eastAsia="仿宋_GB2312" w:hAnsi="Times New Roman" w:cs="Times New Roman"/>
          <w:color w:val="auto"/>
          <w:sz w:val="32"/>
          <w:szCs w:val="32"/>
          <w:lang w:val="zh-TW" w:eastAsia="zh-TW"/>
        </w:rPr>
        <w:t>个研究方向，国</w:t>
      </w:r>
      <w:r w:rsidRPr="008636F6">
        <w:rPr>
          <w:rFonts w:ascii="Times New Roman" w:eastAsia="仿宋_GB2312" w:hAnsi="Times New Roman" w:cs="Times New Roman" w:hint="eastAsia"/>
          <w:color w:val="auto"/>
          <w:sz w:val="32"/>
          <w:szCs w:val="32"/>
          <w:lang w:val="zh-TW" w:eastAsia="zh-TW"/>
        </w:rPr>
        <w:t>拨经费总</w:t>
      </w:r>
      <w:r w:rsidRPr="008636F6">
        <w:rPr>
          <w:rFonts w:ascii="Times New Roman" w:eastAsia="仿宋_GB2312" w:hAnsi="Times New Roman" w:cs="Times New Roman"/>
          <w:color w:val="auto"/>
          <w:sz w:val="32"/>
          <w:szCs w:val="32"/>
          <w:lang w:val="zh-TW" w:eastAsia="zh-TW"/>
        </w:rPr>
        <w:t>概算</w:t>
      </w:r>
      <w:r w:rsidRPr="008636F6">
        <w:rPr>
          <w:rFonts w:ascii="Times New Roman" w:eastAsia="仿宋_GB2312" w:hAnsi="Times New Roman" w:cs="Times New Roman" w:hint="eastAsia"/>
          <w:color w:val="auto"/>
          <w:sz w:val="32"/>
          <w:szCs w:val="32"/>
          <w:lang w:val="zh-TW" w:eastAsia="zh-TW"/>
        </w:rPr>
        <w:t>约</w:t>
      </w:r>
      <w:r w:rsidRPr="008636F6">
        <w:rPr>
          <w:rFonts w:ascii="Times New Roman" w:eastAsia="仿宋_GB2312" w:hAnsi="Times New Roman" w:cs="Times New Roman"/>
          <w:color w:val="auto"/>
          <w:sz w:val="32"/>
          <w:szCs w:val="32"/>
        </w:rPr>
        <w:t>5.80</w:t>
      </w:r>
      <w:r w:rsidRPr="008636F6">
        <w:rPr>
          <w:rFonts w:ascii="Times New Roman" w:eastAsia="仿宋_GB2312" w:hAnsi="Times New Roman" w:cs="Times New Roman" w:hint="eastAsia"/>
          <w:color w:val="auto"/>
          <w:sz w:val="32"/>
          <w:szCs w:val="32"/>
          <w:lang w:val="zh-TW" w:eastAsia="zh-TW"/>
        </w:rPr>
        <w:t>亿</w:t>
      </w:r>
      <w:r w:rsidRPr="008636F6">
        <w:rPr>
          <w:rFonts w:ascii="Times New Roman" w:eastAsia="仿宋_GB2312" w:hAnsi="Times New Roman" w:cs="Times New Roman"/>
          <w:color w:val="auto"/>
          <w:sz w:val="32"/>
          <w:szCs w:val="32"/>
          <w:lang w:val="zh-TW" w:eastAsia="zh-TW"/>
        </w:rPr>
        <w:t>元，</w:t>
      </w:r>
      <w:r w:rsidRPr="008636F6">
        <w:rPr>
          <w:rFonts w:ascii="Times New Roman" w:eastAsia="仿宋_GB2312" w:hAnsi="Times New Roman" w:cs="Times New Roman" w:hint="eastAsia"/>
          <w:color w:val="auto"/>
          <w:sz w:val="32"/>
          <w:szCs w:val="32"/>
          <w:lang w:val="zh-TW" w:eastAsia="zh-TW"/>
        </w:rPr>
        <w:t>实</w:t>
      </w:r>
      <w:r w:rsidRPr="008636F6">
        <w:rPr>
          <w:rFonts w:ascii="Times New Roman" w:eastAsia="仿宋_GB2312" w:hAnsi="Times New Roman" w:cs="Times New Roman"/>
          <w:color w:val="auto"/>
          <w:sz w:val="32"/>
          <w:szCs w:val="32"/>
          <w:lang w:val="zh-TW" w:eastAsia="zh-TW"/>
        </w:rPr>
        <w:t>施周期</w:t>
      </w:r>
      <w:r w:rsidRPr="008636F6">
        <w:rPr>
          <w:rFonts w:ascii="Times New Roman" w:eastAsia="仿宋_GB2312" w:hAnsi="Times New Roman" w:cs="Times New Roman" w:hint="eastAsia"/>
          <w:color w:val="auto"/>
          <w:sz w:val="32"/>
          <w:szCs w:val="32"/>
          <w:lang w:val="zh-TW" w:eastAsia="zh-TW"/>
        </w:rPr>
        <w:t>为</w:t>
      </w:r>
      <w:r w:rsidRPr="008636F6">
        <w:rPr>
          <w:rFonts w:ascii="Times New Roman" w:eastAsia="仿宋_GB2312" w:hAnsi="Times New Roman" w:cs="Times New Roman"/>
          <w:color w:val="auto"/>
          <w:sz w:val="32"/>
          <w:szCs w:val="32"/>
        </w:rPr>
        <w:t>2020</w:t>
      </w:r>
      <w:r w:rsidRPr="008636F6">
        <w:rPr>
          <w:rFonts w:ascii="Times New Roman" w:eastAsia="仿宋_GB2312" w:hAnsi="Times New Roman" w:cs="Times New Roman"/>
          <w:color w:val="auto"/>
          <w:sz w:val="32"/>
          <w:szCs w:val="32"/>
          <w:lang w:val="zh-TW" w:eastAsia="zh-TW"/>
        </w:rPr>
        <w:t>年</w:t>
      </w:r>
      <w:r w:rsidRPr="008636F6">
        <w:rPr>
          <w:rFonts w:ascii="Times New Roman" w:eastAsia="仿宋_GB2312" w:hAnsi="Times New Roman" w:cs="Times New Roman"/>
          <w:color w:val="auto"/>
          <w:sz w:val="32"/>
          <w:szCs w:val="32"/>
        </w:rPr>
        <w:t>—2022</w:t>
      </w:r>
      <w:r w:rsidRPr="008636F6">
        <w:rPr>
          <w:rFonts w:ascii="Times New Roman" w:eastAsia="仿宋_GB2312" w:hAnsi="Times New Roman" w:cs="Times New Roman"/>
          <w:color w:val="auto"/>
          <w:sz w:val="32"/>
          <w:szCs w:val="32"/>
          <w:lang w:val="zh-TW" w:eastAsia="zh-TW"/>
        </w:rPr>
        <w:t>年</w:t>
      </w:r>
      <w:r w:rsidR="00C61892">
        <w:rPr>
          <w:rFonts w:ascii="Times New Roman" w:eastAsia="仿宋_GB2312" w:hAnsi="Times New Roman" w:cs="Times New Roman" w:hint="eastAsia"/>
          <w:color w:val="auto"/>
          <w:sz w:val="32"/>
          <w:szCs w:val="32"/>
          <w:lang w:val="zh-TW" w:eastAsia="zh-TW"/>
        </w:rPr>
        <w:t>。</w:t>
      </w:r>
    </w:p>
    <w:p w:rsidR="005D6AD8" w:rsidRPr="008636F6" w:rsidRDefault="005D6AD8" w:rsidP="00C61892">
      <w:pPr>
        <w:adjustRightInd w:val="0"/>
        <w:snapToGrid w:val="0"/>
        <w:spacing w:after="0" w:line="360" w:lineRule="auto"/>
        <w:rPr>
          <w:rFonts w:ascii="Times New Roman" w:eastAsia="仿宋_GB2312" w:hAnsi="Times New Roman" w:cs="Times New Roman"/>
          <w:sz w:val="32"/>
          <w:szCs w:val="32"/>
          <w:lang w:val="zh-TW"/>
        </w:rPr>
      </w:pPr>
      <w:r w:rsidRPr="008636F6">
        <w:rPr>
          <w:rFonts w:ascii="Times New Roman" w:eastAsia="仿宋_GB2312" w:hAnsi="Times New Roman" w:cs="Times New Roman"/>
          <w:color w:val="auto"/>
          <w:sz w:val="32"/>
          <w:szCs w:val="32"/>
        </w:rPr>
        <w:lastRenderedPageBreak/>
        <w:t xml:space="preserve">   </w:t>
      </w:r>
      <w:r w:rsidR="00316A4B">
        <w:rPr>
          <w:rFonts w:ascii="Times New Roman" w:eastAsia="仿宋_GB2312" w:hAnsi="Times New Roman" w:cs="Times New Roman" w:hint="eastAsia"/>
          <w:color w:val="auto"/>
          <w:sz w:val="32"/>
          <w:szCs w:val="32"/>
        </w:rPr>
        <w:t xml:space="preserve">  </w:t>
      </w:r>
      <w:r w:rsidR="00C61892">
        <w:rPr>
          <w:rFonts w:ascii="Times New Roman" w:eastAsia="仿宋_GB2312" w:hAnsi="Times New Roman" w:cs="Times New Roman"/>
          <w:color w:val="auto"/>
          <w:sz w:val="32"/>
          <w:szCs w:val="32"/>
        </w:rPr>
        <w:t xml:space="preserve">  </w:t>
      </w:r>
      <w:r w:rsidR="00C66A8A" w:rsidRPr="008636F6">
        <w:rPr>
          <w:rFonts w:ascii="Times New Roman" w:eastAsia="仿宋_GB2312" w:hAnsi="Times New Roman" w:cs="Times New Roman"/>
          <w:b/>
          <w:sz w:val="32"/>
          <w:szCs w:val="32"/>
          <w:lang w:val="zh-TW" w:eastAsia="zh-TW"/>
        </w:rPr>
        <w:t>任务二</w:t>
      </w:r>
      <w:r w:rsidR="008636F6">
        <w:rPr>
          <w:rFonts w:ascii="Times New Roman" w:eastAsiaTheme="minorEastAsia" w:hAnsi="Times New Roman" w:cs="Times New Roman" w:hint="eastAsia"/>
          <w:b/>
          <w:sz w:val="32"/>
          <w:szCs w:val="32"/>
          <w:lang w:val="zh-TW"/>
        </w:rPr>
        <w:t xml:space="preserve"> </w:t>
      </w:r>
      <w:r w:rsidR="00C66A8A" w:rsidRPr="008636F6">
        <w:rPr>
          <w:rFonts w:ascii="Times New Roman" w:eastAsia="仿宋_GB2312" w:hAnsi="Times New Roman" w:cs="Times New Roman"/>
          <w:b/>
          <w:sz w:val="32"/>
          <w:szCs w:val="32"/>
          <w:lang w:val="zh-TW" w:eastAsia="zh-TW"/>
        </w:rPr>
        <w:t>主动健康关键技术和产品研发</w:t>
      </w:r>
    </w:p>
    <w:p w:rsidR="005D6AD8" w:rsidRPr="008636F6" w:rsidRDefault="00C66A8A" w:rsidP="008636F6">
      <w:pPr>
        <w:adjustRightInd w:val="0"/>
        <w:snapToGrid w:val="0"/>
        <w:spacing w:after="0" w:line="360" w:lineRule="auto"/>
        <w:ind w:firstLineChars="200" w:firstLine="643"/>
        <w:rPr>
          <w:rFonts w:ascii="Times New Roman" w:eastAsia="仿宋_GB2312" w:hAnsi="Times New Roman" w:cs="Times New Roman"/>
          <w:sz w:val="32"/>
        </w:rPr>
      </w:pPr>
      <w:r w:rsidRPr="008636F6">
        <w:rPr>
          <w:rFonts w:ascii="Times New Roman" w:eastAsia="仿宋_GB2312" w:hAnsi="Times New Roman" w:cs="Times New Roman"/>
          <w:b/>
          <w:sz w:val="32"/>
          <w:szCs w:val="32"/>
        </w:rPr>
        <w:t>2.1</w:t>
      </w:r>
      <w:r w:rsidRPr="008636F6">
        <w:rPr>
          <w:rFonts w:ascii="Times New Roman" w:eastAsia="仿宋_GB2312" w:hAnsi="Times New Roman" w:cs="Times New Roman" w:hint="eastAsia"/>
          <w:b/>
          <w:sz w:val="32"/>
          <w:szCs w:val="32"/>
          <w:lang w:val="zh-TW" w:eastAsia="zh-TW"/>
        </w:rPr>
        <w:t>主动健康服务技术研究</w:t>
      </w:r>
    </w:p>
    <w:p w:rsidR="003B6809" w:rsidRPr="008636F6" w:rsidRDefault="00C66A8A" w:rsidP="008636F6">
      <w:pPr>
        <w:adjustRightInd w:val="0"/>
        <w:snapToGrid w:val="0"/>
        <w:spacing w:after="0" w:line="360" w:lineRule="auto"/>
        <w:ind w:firstLineChars="200" w:firstLine="640"/>
        <w:rPr>
          <w:rFonts w:ascii="Times New Roman" w:eastAsia="仿宋_GB2312" w:hAnsi="Times New Roman" w:cs="Times New Roman"/>
          <w:color w:val="auto"/>
          <w:sz w:val="32"/>
          <w:szCs w:val="32"/>
          <w:lang w:val="zh-TW" w:eastAsia="zh-TW"/>
        </w:rPr>
      </w:pPr>
      <w:r w:rsidRPr="008636F6">
        <w:rPr>
          <w:rFonts w:ascii="Times New Roman" w:eastAsia="仿宋_GB2312" w:hAnsi="Times New Roman" w:cs="Times New Roman"/>
          <w:color w:val="auto"/>
          <w:sz w:val="32"/>
          <w:szCs w:val="32"/>
          <w:lang w:val="zh-TW" w:eastAsia="zh-TW"/>
        </w:rPr>
        <w:t>2.1.1</w:t>
      </w:r>
      <w:r w:rsidR="005D6AD8" w:rsidRPr="008636F6">
        <w:rPr>
          <w:rFonts w:ascii="Times New Roman" w:eastAsia="仿宋_GB2312" w:hAnsi="Times New Roman" w:cs="Times New Roman"/>
          <w:color w:val="auto"/>
          <w:sz w:val="32"/>
          <w:szCs w:val="32"/>
          <w:lang w:val="zh-TW"/>
        </w:rPr>
        <w:t xml:space="preserve"> </w:t>
      </w:r>
      <w:r w:rsidRPr="008636F6">
        <w:rPr>
          <w:rFonts w:ascii="Times New Roman" w:eastAsia="仿宋_GB2312" w:hAnsi="Times New Roman" w:cs="Times New Roman" w:hint="eastAsia"/>
          <w:color w:val="auto"/>
          <w:sz w:val="32"/>
          <w:szCs w:val="32"/>
          <w:lang w:val="zh-TW" w:eastAsia="zh-TW"/>
        </w:rPr>
        <w:t>全民健身信息服务平台关键技术的研究</w:t>
      </w:r>
    </w:p>
    <w:p w:rsidR="003B6809" w:rsidRPr="008636F6" w:rsidRDefault="00C66A8A" w:rsidP="008636F6">
      <w:pPr>
        <w:autoSpaceDE w:val="0"/>
        <w:autoSpaceDN w:val="0"/>
        <w:adjustRightInd w:val="0"/>
        <w:snapToGrid w:val="0"/>
        <w:spacing w:after="0" w:line="360" w:lineRule="auto"/>
        <w:ind w:firstLineChars="200" w:firstLine="640"/>
        <w:rPr>
          <w:rFonts w:ascii="Times New Roman" w:eastAsia="仿宋_GB2312" w:hAnsi="Times New Roman" w:cs="Times New Roman"/>
          <w:color w:val="auto"/>
          <w:sz w:val="32"/>
          <w:szCs w:val="32"/>
          <w:lang w:val="zh-TW" w:eastAsia="zh-TW"/>
        </w:rPr>
      </w:pPr>
      <w:r w:rsidRPr="008636F6">
        <w:rPr>
          <w:rFonts w:ascii="Times New Roman" w:eastAsia="仿宋_GB2312" w:hAnsi="Times New Roman" w:cs="Times New Roman" w:hint="eastAsia"/>
          <w:color w:val="auto"/>
          <w:sz w:val="32"/>
          <w:szCs w:val="32"/>
          <w:lang w:val="zh-TW" w:eastAsia="zh-TW"/>
        </w:rPr>
        <w:t>研究内容</w:t>
      </w:r>
      <w:r w:rsidR="008636F6">
        <w:rPr>
          <w:rFonts w:asciiTheme="minorEastAsia" w:eastAsiaTheme="minorEastAsia" w:hAnsiTheme="minorEastAsia" w:cs="Times New Roman" w:hint="eastAsia"/>
          <w:color w:val="auto"/>
          <w:sz w:val="32"/>
          <w:szCs w:val="32"/>
          <w:lang w:val="zh-TW" w:eastAsia="zh-TW"/>
        </w:rPr>
        <w:t>：</w:t>
      </w:r>
      <w:r w:rsidRPr="008636F6">
        <w:rPr>
          <w:rFonts w:ascii="Times New Roman" w:eastAsia="仿宋_GB2312" w:hAnsi="Times New Roman" w:cs="Times New Roman" w:hint="eastAsia"/>
          <w:color w:val="auto"/>
          <w:sz w:val="32"/>
          <w:szCs w:val="32"/>
          <w:lang w:val="zh-TW" w:eastAsia="zh-TW"/>
        </w:rPr>
        <w:t>为满足全民健身科学性</w:t>
      </w:r>
      <w:r w:rsidR="008636F6">
        <w:rPr>
          <w:rFonts w:ascii="Times New Roman" w:eastAsia="仿宋_GB2312" w:hAnsi="Times New Roman" w:cs="Times New Roman" w:hint="eastAsia"/>
          <w:color w:val="auto"/>
          <w:sz w:val="32"/>
          <w:szCs w:val="32"/>
          <w:lang w:val="zh-TW" w:eastAsia="zh-TW"/>
        </w:rPr>
        <w:t>和</w:t>
      </w:r>
      <w:r w:rsidRPr="008636F6">
        <w:rPr>
          <w:rFonts w:ascii="Times New Roman" w:eastAsia="仿宋_GB2312" w:hAnsi="Times New Roman" w:cs="Times New Roman" w:hint="eastAsia"/>
          <w:color w:val="auto"/>
          <w:sz w:val="32"/>
          <w:szCs w:val="32"/>
          <w:lang w:val="zh-TW" w:eastAsia="zh-TW"/>
        </w:rPr>
        <w:t>安全性，做好全民健身绩效评价，研发公共体育场所健身行为和溺水、猝死等意外危险事件的</w:t>
      </w:r>
      <w:r w:rsidRPr="008636F6">
        <w:rPr>
          <w:rFonts w:ascii="Times New Roman" w:eastAsia="仿宋_GB2312" w:hAnsi="Times New Roman" w:cs="Times New Roman"/>
          <w:color w:val="auto"/>
          <w:sz w:val="32"/>
          <w:szCs w:val="32"/>
          <w:lang w:val="zh-TW" w:eastAsia="zh-TW"/>
        </w:rPr>
        <w:t>AI</w:t>
      </w:r>
      <w:r w:rsidRPr="008636F6">
        <w:rPr>
          <w:rFonts w:ascii="Times New Roman" w:eastAsia="仿宋_GB2312" w:hAnsi="Times New Roman" w:cs="Times New Roman" w:hint="eastAsia"/>
          <w:color w:val="auto"/>
          <w:sz w:val="32"/>
          <w:szCs w:val="32"/>
          <w:lang w:val="zh-TW" w:eastAsia="zh-TW"/>
        </w:rPr>
        <w:t>识别、报警和应急系统与设备；基于健身行为监测大数据，研发个体化科学健身指导计算引擎；研究我国全民健身多层次综合服务评价体系、模型算法和综合指数；编制互联互通相关技术标准和运营规范，研发全民健身多源异构数据交换和融合系统；研究全民健身大数据共享机制和技术。</w:t>
      </w:r>
    </w:p>
    <w:p w:rsidR="003B6809" w:rsidRPr="008636F6" w:rsidRDefault="00C66A8A" w:rsidP="009571F5">
      <w:pPr>
        <w:autoSpaceDE w:val="0"/>
        <w:autoSpaceDN w:val="0"/>
        <w:adjustRightInd w:val="0"/>
        <w:snapToGrid w:val="0"/>
        <w:spacing w:after="0" w:line="360" w:lineRule="auto"/>
        <w:ind w:firstLine="567"/>
        <w:rPr>
          <w:rFonts w:ascii="Times New Roman" w:eastAsia="仿宋_GB2312" w:hAnsi="Times New Roman" w:cs="Times New Roman"/>
          <w:color w:val="auto"/>
          <w:sz w:val="32"/>
          <w:szCs w:val="32"/>
          <w:lang w:val="zh-TW" w:eastAsia="zh-TW"/>
        </w:rPr>
      </w:pPr>
      <w:r w:rsidRPr="008636F6">
        <w:rPr>
          <w:rFonts w:ascii="Times New Roman" w:eastAsia="仿宋_GB2312" w:hAnsi="Times New Roman" w:cs="Times New Roman" w:hint="eastAsia"/>
          <w:color w:val="auto"/>
          <w:sz w:val="32"/>
          <w:szCs w:val="32"/>
          <w:lang w:val="zh-TW" w:eastAsia="zh-TW"/>
        </w:rPr>
        <w:t>考核指标：研发健身行为和危险事件识别技术不少于</w:t>
      </w:r>
      <w:r w:rsidRPr="008636F6">
        <w:rPr>
          <w:rFonts w:ascii="Times New Roman" w:eastAsia="仿宋_GB2312" w:hAnsi="Times New Roman" w:cs="Times New Roman"/>
          <w:color w:val="auto"/>
          <w:sz w:val="32"/>
          <w:szCs w:val="32"/>
          <w:lang w:val="zh-TW" w:eastAsia="zh-TW"/>
        </w:rPr>
        <w:t>3</w:t>
      </w:r>
      <w:r w:rsidRPr="008636F6">
        <w:rPr>
          <w:rFonts w:ascii="Times New Roman" w:eastAsia="仿宋_GB2312" w:hAnsi="Times New Roman" w:cs="Times New Roman" w:hint="eastAsia"/>
          <w:color w:val="auto"/>
          <w:sz w:val="32"/>
          <w:szCs w:val="32"/>
          <w:lang w:val="zh-TW" w:eastAsia="zh-TW"/>
        </w:rPr>
        <w:t>种，研发相关系统</w:t>
      </w:r>
      <w:r w:rsidRPr="008636F6">
        <w:rPr>
          <w:rFonts w:ascii="Times New Roman" w:eastAsia="仿宋_GB2312" w:hAnsi="Times New Roman" w:cs="Times New Roman"/>
          <w:color w:val="auto"/>
          <w:sz w:val="32"/>
          <w:szCs w:val="32"/>
          <w:lang w:val="zh-TW" w:eastAsia="zh-TW"/>
        </w:rPr>
        <w:t>1</w:t>
      </w:r>
      <w:r w:rsidRPr="008636F6">
        <w:rPr>
          <w:rFonts w:ascii="Times New Roman" w:eastAsia="仿宋_GB2312" w:hAnsi="Times New Roman" w:cs="Times New Roman" w:hint="eastAsia"/>
          <w:color w:val="auto"/>
          <w:sz w:val="32"/>
          <w:szCs w:val="32"/>
          <w:lang w:val="zh-TW" w:eastAsia="zh-TW"/>
        </w:rPr>
        <w:t>个；研发基于分布式微内核操作系统的个体化科学健身指导计算引擎，并在手机、</w:t>
      </w:r>
      <w:r w:rsidRPr="008636F6">
        <w:rPr>
          <w:rFonts w:ascii="Times New Roman" w:eastAsia="仿宋_GB2312" w:hAnsi="Times New Roman" w:cs="Times New Roman"/>
          <w:color w:val="auto"/>
          <w:sz w:val="32"/>
          <w:szCs w:val="32"/>
          <w:lang w:val="zh-TW" w:eastAsia="zh-TW"/>
        </w:rPr>
        <w:t>PC</w:t>
      </w:r>
      <w:r w:rsidRPr="008636F6">
        <w:rPr>
          <w:rFonts w:ascii="Times New Roman" w:eastAsia="仿宋_GB2312" w:hAnsi="Times New Roman" w:cs="Times New Roman" w:hint="eastAsia"/>
          <w:color w:val="auto"/>
          <w:sz w:val="32"/>
          <w:szCs w:val="32"/>
          <w:lang w:val="zh-TW" w:eastAsia="zh-TW"/>
        </w:rPr>
        <w:t>、大屏等不少于</w:t>
      </w:r>
      <w:r w:rsidRPr="008636F6">
        <w:rPr>
          <w:rFonts w:ascii="Times New Roman" w:eastAsia="仿宋_GB2312" w:hAnsi="Times New Roman" w:cs="Times New Roman"/>
          <w:color w:val="auto"/>
          <w:sz w:val="32"/>
          <w:szCs w:val="32"/>
          <w:lang w:val="zh-TW" w:eastAsia="zh-TW"/>
        </w:rPr>
        <w:t>3</w:t>
      </w:r>
      <w:r w:rsidRPr="008636F6">
        <w:rPr>
          <w:rFonts w:ascii="Times New Roman" w:eastAsia="仿宋_GB2312" w:hAnsi="Times New Roman" w:cs="Times New Roman" w:hint="eastAsia"/>
          <w:color w:val="auto"/>
          <w:sz w:val="32"/>
          <w:szCs w:val="32"/>
          <w:lang w:val="zh-TW" w:eastAsia="zh-TW"/>
        </w:rPr>
        <w:t>种智能终端系统中应用；完成全民健身综合评价研究报告，发布覆盖全国</w:t>
      </w:r>
      <w:r w:rsidRPr="008636F6">
        <w:rPr>
          <w:rFonts w:ascii="Times New Roman" w:eastAsia="仿宋_GB2312" w:hAnsi="Times New Roman" w:cs="Times New Roman"/>
          <w:color w:val="auto"/>
          <w:sz w:val="32"/>
          <w:szCs w:val="32"/>
          <w:lang w:val="zh-TW" w:eastAsia="zh-TW"/>
        </w:rPr>
        <w:t>80%</w:t>
      </w:r>
      <w:r w:rsidRPr="008636F6">
        <w:rPr>
          <w:rFonts w:ascii="Times New Roman" w:eastAsia="仿宋_GB2312" w:hAnsi="Times New Roman" w:cs="Times New Roman" w:hint="eastAsia"/>
          <w:color w:val="auto"/>
          <w:sz w:val="32"/>
          <w:szCs w:val="32"/>
          <w:lang w:val="zh-TW" w:eastAsia="zh-TW"/>
        </w:rPr>
        <w:t>以上省市的季度和年度全民健身白皮书不少于</w:t>
      </w:r>
      <w:r w:rsidRPr="008636F6">
        <w:rPr>
          <w:rFonts w:ascii="Times New Roman" w:eastAsia="仿宋_GB2312" w:hAnsi="Times New Roman" w:cs="Times New Roman"/>
          <w:color w:val="auto"/>
          <w:sz w:val="32"/>
          <w:szCs w:val="32"/>
          <w:lang w:val="zh-TW" w:eastAsia="zh-TW"/>
        </w:rPr>
        <w:t>1</w:t>
      </w:r>
      <w:r w:rsidRPr="008636F6">
        <w:rPr>
          <w:rFonts w:ascii="Times New Roman" w:eastAsia="仿宋_GB2312" w:hAnsi="Times New Roman" w:cs="Times New Roman" w:hint="eastAsia"/>
          <w:color w:val="auto"/>
          <w:sz w:val="32"/>
          <w:szCs w:val="32"/>
          <w:lang w:val="zh-TW" w:eastAsia="zh-TW"/>
        </w:rPr>
        <w:t>套；基于新型敏捷大数据架构和轻量级接口，研发多源异构数据交换和融合平台</w:t>
      </w:r>
      <w:r w:rsidRPr="008636F6">
        <w:rPr>
          <w:rFonts w:ascii="Times New Roman" w:eastAsia="仿宋_GB2312" w:hAnsi="Times New Roman" w:cs="Times New Roman"/>
          <w:color w:val="auto"/>
          <w:sz w:val="32"/>
          <w:szCs w:val="32"/>
          <w:lang w:val="zh-TW" w:eastAsia="zh-TW"/>
        </w:rPr>
        <w:t>1</w:t>
      </w:r>
      <w:r w:rsidRPr="008636F6">
        <w:rPr>
          <w:rFonts w:ascii="Times New Roman" w:eastAsia="仿宋_GB2312" w:hAnsi="Times New Roman" w:cs="Times New Roman" w:hint="eastAsia"/>
          <w:color w:val="auto"/>
          <w:sz w:val="32"/>
          <w:szCs w:val="32"/>
          <w:lang w:val="zh-TW" w:eastAsia="zh-TW"/>
        </w:rPr>
        <w:t>个，开发完成不少于</w:t>
      </w:r>
      <w:r w:rsidRPr="008636F6">
        <w:rPr>
          <w:rFonts w:ascii="Times New Roman" w:eastAsia="仿宋_GB2312" w:hAnsi="Times New Roman" w:cs="Times New Roman"/>
          <w:color w:val="auto"/>
          <w:sz w:val="32"/>
          <w:szCs w:val="32"/>
          <w:lang w:val="zh-TW" w:eastAsia="zh-TW"/>
        </w:rPr>
        <w:t>3</w:t>
      </w:r>
      <w:r w:rsidRPr="008636F6">
        <w:rPr>
          <w:rFonts w:ascii="Times New Roman" w:eastAsia="仿宋_GB2312" w:hAnsi="Times New Roman" w:cs="Times New Roman" w:hint="eastAsia"/>
          <w:color w:val="auto"/>
          <w:sz w:val="32"/>
          <w:szCs w:val="32"/>
          <w:lang w:val="zh-TW" w:eastAsia="zh-TW"/>
        </w:rPr>
        <w:t>个相关服务系统；建立共享机制技术规范，服务我国大型体育场馆</w:t>
      </w:r>
      <w:r w:rsidRPr="008636F6">
        <w:rPr>
          <w:rFonts w:ascii="Times New Roman" w:eastAsia="仿宋_GB2312" w:hAnsi="Times New Roman" w:cs="Times New Roman"/>
          <w:color w:val="auto"/>
          <w:sz w:val="32"/>
          <w:szCs w:val="32"/>
          <w:lang w:val="zh-TW" w:eastAsia="zh-TW"/>
        </w:rPr>
        <w:t>95%</w:t>
      </w:r>
      <w:r w:rsidRPr="008636F6">
        <w:rPr>
          <w:rFonts w:ascii="Times New Roman" w:eastAsia="仿宋_GB2312" w:hAnsi="Times New Roman" w:cs="Times New Roman" w:hint="eastAsia"/>
          <w:color w:val="auto"/>
          <w:sz w:val="32"/>
          <w:szCs w:val="32"/>
          <w:lang w:val="zh-TW" w:eastAsia="zh-TW"/>
        </w:rPr>
        <w:t>以上；完成团体标准或者行业标准不少于</w:t>
      </w:r>
      <w:r w:rsidRPr="008636F6">
        <w:rPr>
          <w:rFonts w:ascii="Times New Roman" w:eastAsia="仿宋_GB2312" w:hAnsi="Times New Roman" w:cs="Times New Roman"/>
          <w:color w:val="auto"/>
          <w:sz w:val="32"/>
          <w:szCs w:val="32"/>
          <w:lang w:val="zh-TW" w:eastAsia="zh-TW"/>
        </w:rPr>
        <w:t>3</w:t>
      </w:r>
      <w:r w:rsidRPr="008636F6">
        <w:rPr>
          <w:rFonts w:ascii="Times New Roman" w:eastAsia="仿宋_GB2312" w:hAnsi="Times New Roman" w:cs="Times New Roman" w:hint="eastAsia"/>
          <w:color w:val="auto"/>
          <w:sz w:val="32"/>
          <w:szCs w:val="32"/>
          <w:lang w:val="zh-TW" w:eastAsia="zh-TW"/>
        </w:rPr>
        <w:t>项，其他相关技术规范不少于</w:t>
      </w:r>
      <w:r w:rsidRPr="008636F6">
        <w:rPr>
          <w:rFonts w:ascii="Times New Roman" w:eastAsia="仿宋_GB2312" w:hAnsi="Times New Roman" w:cs="Times New Roman"/>
          <w:color w:val="auto"/>
          <w:sz w:val="32"/>
          <w:szCs w:val="32"/>
          <w:lang w:val="zh-TW" w:eastAsia="zh-TW"/>
        </w:rPr>
        <w:t>2</w:t>
      </w:r>
      <w:r w:rsidRPr="008636F6">
        <w:rPr>
          <w:rFonts w:ascii="Times New Roman" w:eastAsia="仿宋_GB2312" w:hAnsi="Times New Roman" w:cs="Times New Roman" w:hint="eastAsia"/>
          <w:color w:val="auto"/>
          <w:sz w:val="32"/>
          <w:szCs w:val="32"/>
          <w:lang w:val="zh-TW" w:eastAsia="zh-TW"/>
        </w:rPr>
        <w:t>项，申请发明专利不少于</w:t>
      </w:r>
      <w:r w:rsidRPr="008636F6">
        <w:rPr>
          <w:rFonts w:ascii="Times New Roman" w:eastAsia="仿宋_GB2312" w:hAnsi="Times New Roman" w:cs="Times New Roman"/>
          <w:color w:val="auto"/>
          <w:sz w:val="32"/>
          <w:szCs w:val="32"/>
          <w:lang w:val="zh-TW" w:eastAsia="zh-TW"/>
        </w:rPr>
        <w:t>5</w:t>
      </w:r>
      <w:r w:rsidRPr="008636F6">
        <w:rPr>
          <w:rFonts w:ascii="Times New Roman" w:eastAsia="仿宋_GB2312" w:hAnsi="Times New Roman" w:cs="Times New Roman" w:hint="eastAsia"/>
          <w:color w:val="auto"/>
          <w:sz w:val="32"/>
          <w:szCs w:val="32"/>
          <w:lang w:val="zh-TW" w:eastAsia="zh-TW"/>
        </w:rPr>
        <w:t>项，完成软件著作权不少于</w:t>
      </w:r>
      <w:r w:rsidRPr="008636F6">
        <w:rPr>
          <w:rFonts w:ascii="Times New Roman" w:eastAsia="仿宋_GB2312" w:hAnsi="Times New Roman" w:cs="Times New Roman"/>
          <w:color w:val="auto"/>
          <w:sz w:val="32"/>
          <w:szCs w:val="32"/>
          <w:lang w:val="zh-TW" w:eastAsia="zh-TW"/>
        </w:rPr>
        <w:t>10</w:t>
      </w:r>
      <w:r w:rsidRPr="008636F6">
        <w:rPr>
          <w:rFonts w:ascii="Times New Roman" w:eastAsia="仿宋_GB2312" w:hAnsi="Times New Roman" w:cs="Times New Roman" w:hint="eastAsia"/>
          <w:color w:val="auto"/>
          <w:sz w:val="32"/>
          <w:szCs w:val="32"/>
          <w:lang w:val="zh-TW" w:eastAsia="zh-TW"/>
        </w:rPr>
        <w:t>项。</w:t>
      </w:r>
    </w:p>
    <w:p w:rsidR="003B6809" w:rsidRPr="008636F6" w:rsidRDefault="00C66A8A" w:rsidP="008636F6">
      <w:pPr>
        <w:autoSpaceDE w:val="0"/>
        <w:autoSpaceDN w:val="0"/>
        <w:adjustRightInd w:val="0"/>
        <w:snapToGrid w:val="0"/>
        <w:spacing w:after="0" w:line="360" w:lineRule="auto"/>
        <w:ind w:firstLineChars="200" w:firstLine="640"/>
        <w:rPr>
          <w:rFonts w:ascii="Times New Roman" w:eastAsia="仿宋_GB2312" w:hAnsi="Times New Roman" w:cs="Times New Roman"/>
          <w:color w:val="auto"/>
          <w:sz w:val="32"/>
          <w:szCs w:val="32"/>
          <w:lang w:val="zh-TW" w:eastAsia="zh-TW"/>
        </w:rPr>
      </w:pPr>
      <w:r w:rsidRPr="008636F6">
        <w:rPr>
          <w:rFonts w:ascii="Times New Roman" w:eastAsia="仿宋_GB2312" w:hAnsi="Times New Roman" w:cs="Times New Roman" w:hint="eastAsia"/>
          <w:color w:val="auto"/>
          <w:sz w:val="32"/>
          <w:szCs w:val="32"/>
          <w:lang w:val="zh-TW" w:eastAsia="zh-TW"/>
        </w:rPr>
        <w:lastRenderedPageBreak/>
        <w:t>支持年限：</w:t>
      </w:r>
      <w:r w:rsidRPr="008636F6">
        <w:rPr>
          <w:rFonts w:ascii="Times New Roman" w:eastAsia="仿宋_GB2312" w:hAnsi="Times New Roman" w:cs="Times New Roman"/>
          <w:color w:val="auto"/>
          <w:sz w:val="32"/>
          <w:szCs w:val="32"/>
          <w:lang w:val="zh-TW" w:eastAsia="zh-TW"/>
        </w:rPr>
        <w:t>2020-2022</w:t>
      </w:r>
      <w:r w:rsidRPr="008636F6">
        <w:rPr>
          <w:rFonts w:ascii="Times New Roman" w:eastAsia="仿宋_GB2312" w:hAnsi="Times New Roman" w:cs="Times New Roman" w:hint="eastAsia"/>
          <w:color w:val="auto"/>
          <w:sz w:val="32"/>
          <w:szCs w:val="32"/>
          <w:lang w:val="zh-TW" w:eastAsia="zh-TW"/>
        </w:rPr>
        <w:t>年</w:t>
      </w:r>
    </w:p>
    <w:p w:rsidR="003B6809" w:rsidRPr="008636F6" w:rsidRDefault="00C66A8A" w:rsidP="008636F6">
      <w:pPr>
        <w:autoSpaceDE w:val="0"/>
        <w:autoSpaceDN w:val="0"/>
        <w:adjustRightInd w:val="0"/>
        <w:snapToGrid w:val="0"/>
        <w:spacing w:after="0" w:line="360" w:lineRule="auto"/>
        <w:ind w:firstLineChars="200" w:firstLine="640"/>
        <w:rPr>
          <w:rFonts w:ascii="Times New Roman" w:eastAsia="仿宋_GB2312" w:hAnsi="Times New Roman" w:cs="Times New Roman"/>
          <w:color w:val="auto"/>
          <w:sz w:val="32"/>
          <w:szCs w:val="32"/>
          <w:lang w:val="zh-TW" w:eastAsia="zh-TW"/>
        </w:rPr>
      </w:pPr>
      <w:r w:rsidRPr="008636F6">
        <w:rPr>
          <w:rFonts w:ascii="Times New Roman" w:eastAsia="仿宋_GB2312" w:hAnsi="Times New Roman" w:cs="Times New Roman" w:hint="eastAsia"/>
          <w:color w:val="auto"/>
          <w:sz w:val="32"/>
          <w:szCs w:val="32"/>
          <w:lang w:val="zh-TW" w:eastAsia="zh-TW"/>
        </w:rPr>
        <w:t>拟支持项目数：</w:t>
      </w:r>
      <w:r w:rsidRPr="008636F6">
        <w:rPr>
          <w:rFonts w:ascii="Times New Roman" w:eastAsia="仿宋_GB2312" w:hAnsi="Times New Roman" w:cs="Times New Roman"/>
          <w:color w:val="auto"/>
          <w:sz w:val="32"/>
          <w:szCs w:val="32"/>
          <w:lang w:val="zh-TW" w:eastAsia="zh-TW"/>
        </w:rPr>
        <w:t>1-2</w:t>
      </w:r>
      <w:r w:rsidRPr="008636F6">
        <w:rPr>
          <w:rFonts w:ascii="Times New Roman" w:eastAsia="仿宋_GB2312" w:hAnsi="Times New Roman" w:cs="Times New Roman" w:hint="eastAsia"/>
          <w:color w:val="auto"/>
          <w:sz w:val="32"/>
          <w:szCs w:val="32"/>
          <w:lang w:val="zh-TW" w:eastAsia="zh-TW"/>
        </w:rPr>
        <w:t>项</w:t>
      </w:r>
    </w:p>
    <w:p w:rsidR="009726ED" w:rsidRDefault="00C66A8A" w:rsidP="008636F6">
      <w:pPr>
        <w:autoSpaceDE w:val="0"/>
        <w:autoSpaceDN w:val="0"/>
        <w:adjustRightInd w:val="0"/>
        <w:snapToGrid w:val="0"/>
        <w:spacing w:after="0" w:line="360" w:lineRule="auto"/>
        <w:ind w:firstLineChars="200" w:firstLine="640"/>
        <w:rPr>
          <w:rFonts w:ascii="Times New Roman" w:eastAsia="PMingLiU" w:hAnsi="Times New Roman" w:cs="Times New Roman"/>
          <w:color w:val="auto"/>
          <w:sz w:val="32"/>
          <w:szCs w:val="32"/>
          <w:lang w:val="zh-TW" w:eastAsia="zh-TW"/>
        </w:rPr>
      </w:pPr>
      <w:r w:rsidRPr="008636F6">
        <w:rPr>
          <w:rFonts w:ascii="Times New Roman" w:eastAsia="仿宋_GB2312" w:hAnsi="Times New Roman" w:cs="Times New Roman" w:hint="eastAsia"/>
          <w:color w:val="auto"/>
          <w:sz w:val="32"/>
          <w:szCs w:val="32"/>
          <w:lang w:val="zh-TW" w:eastAsia="zh-TW"/>
        </w:rPr>
        <w:t>有关说明：由体育总局推荐申报，鼓励科研机构、高校和企业联合申报。其他经费（包括地方财政经费、单位出资及社会渠道资金等）与中央财政经费比例不低于</w:t>
      </w:r>
      <w:r w:rsidRPr="008636F6">
        <w:rPr>
          <w:rFonts w:ascii="Times New Roman" w:eastAsia="仿宋_GB2312" w:hAnsi="Times New Roman" w:cs="Times New Roman"/>
          <w:color w:val="auto"/>
          <w:sz w:val="32"/>
          <w:szCs w:val="32"/>
          <w:lang w:val="zh-TW" w:eastAsia="zh-TW"/>
        </w:rPr>
        <w:t>3:1</w:t>
      </w:r>
      <w:r w:rsidRPr="008636F6">
        <w:rPr>
          <w:rFonts w:ascii="Times New Roman" w:eastAsia="仿宋_GB2312" w:hAnsi="Times New Roman" w:cs="Times New Roman" w:hint="eastAsia"/>
          <w:color w:val="auto"/>
          <w:sz w:val="32"/>
          <w:szCs w:val="32"/>
          <w:lang w:val="zh-TW" w:eastAsia="zh-TW"/>
        </w:rPr>
        <w:t>。</w:t>
      </w:r>
      <w:r w:rsidR="009726ED">
        <w:rPr>
          <w:rFonts w:ascii="Times New Roman" w:eastAsia="仿宋_GB2312" w:hAnsi="Times New Roman" w:cs="Times New Roman" w:hint="eastAsia"/>
          <w:color w:val="auto"/>
          <w:sz w:val="32"/>
          <w:szCs w:val="32"/>
          <w:lang w:val="zh-TW"/>
        </w:rPr>
        <w:t xml:space="preserve"> </w:t>
      </w:r>
      <w:r w:rsidR="009726ED">
        <w:rPr>
          <w:rFonts w:ascii="Times New Roman" w:eastAsia="PMingLiU" w:hAnsi="Times New Roman" w:cs="Times New Roman"/>
          <w:color w:val="auto"/>
          <w:sz w:val="32"/>
          <w:szCs w:val="32"/>
          <w:lang w:val="zh-TW" w:eastAsia="zh-TW"/>
        </w:rPr>
        <w:t xml:space="preserve"> </w:t>
      </w:r>
    </w:p>
    <w:p w:rsidR="003B6809" w:rsidRPr="008636F6" w:rsidRDefault="00C66A8A" w:rsidP="008636F6">
      <w:pPr>
        <w:autoSpaceDE w:val="0"/>
        <w:autoSpaceDN w:val="0"/>
        <w:adjustRightInd w:val="0"/>
        <w:snapToGrid w:val="0"/>
        <w:spacing w:after="0" w:line="360" w:lineRule="auto"/>
        <w:ind w:firstLineChars="200" w:firstLine="640"/>
        <w:rPr>
          <w:rFonts w:ascii="Times New Roman" w:eastAsia="仿宋_GB2312" w:hAnsi="Times New Roman" w:cs="Times New Roman"/>
          <w:color w:val="auto"/>
          <w:sz w:val="32"/>
          <w:szCs w:val="32"/>
          <w:lang w:val="zh-TW" w:eastAsia="zh-TW"/>
        </w:rPr>
      </w:pPr>
      <w:r w:rsidRPr="008636F6">
        <w:rPr>
          <w:rFonts w:ascii="Times New Roman" w:eastAsia="仿宋_GB2312" w:hAnsi="Times New Roman" w:cs="Times New Roman"/>
          <w:color w:val="auto"/>
          <w:sz w:val="32"/>
          <w:szCs w:val="32"/>
          <w:lang w:val="zh-TW" w:eastAsia="zh-TW"/>
        </w:rPr>
        <w:t>2.1.2</w:t>
      </w:r>
      <w:r w:rsidR="005D6AD8" w:rsidRPr="00E91297">
        <w:rPr>
          <w:rFonts w:ascii="Times New Roman" w:eastAsia="仿宋_GB2312" w:hAnsi="Times New Roman" w:cs="Times New Roman"/>
          <w:color w:val="auto"/>
          <w:sz w:val="32"/>
          <w:szCs w:val="32"/>
          <w:lang w:val="zh-TW"/>
        </w:rPr>
        <w:t xml:space="preserve"> </w:t>
      </w:r>
      <w:r w:rsidRPr="008636F6">
        <w:rPr>
          <w:rFonts w:ascii="Times New Roman" w:eastAsia="仿宋_GB2312" w:hAnsi="Times New Roman" w:cs="Times New Roman"/>
          <w:color w:val="auto"/>
          <w:sz w:val="32"/>
          <w:szCs w:val="32"/>
          <w:lang w:val="zh-TW" w:eastAsia="zh-TW"/>
        </w:rPr>
        <w:t>膳食营养</w:t>
      </w:r>
      <w:r w:rsidRPr="008636F6">
        <w:rPr>
          <w:rFonts w:ascii="Times New Roman" w:eastAsia="仿宋_GB2312" w:hAnsi="Times New Roman" w:cs="Times New Roman" w:hint="eastAsia"/>
          <w:color w:val="auto"/>
          <w:sz w:val="32"/>
          <w:szCs w:val="32"/>
          <w:lang w:val="zh-TW" w:eastAsia="zh-TW"/>
        </w:rPr>
        <w:t>评估和干预技术研究</w:t>
      </w:r>
    </w:p>
    <w:p w:rsidR="003B6809" w:rsidRPr="008636F6" w:rsidRDefault="00C66A8A" w:rsidP="008636F6">
      <w:pPr>
        <w:autoSpaceDE w:val="0"/>
        <w:autoSpaceDN w:val="0"/>
        <w:adjustRightInd w:val="0"/>
        <w:snapToGrid w:val="0"/>
        <w:spacing w:after="0" w:line="360" w:lineRule="auto"/>
        <w:ind w:firstLineChars="196" w:firstLine="627"/>
        <w:rPr>
          <w:rFonts w:ascii="Times New Roman" w:eastAsia="仿宋_GB2312" w:hAnsi="Times New Roman" w:cs="Times New Roman"/>
          <w:b/>
          <w:color w:val="auto"/>
          <w:kern w:val="0"/>
          <w:sz w:val="32"/>
          <w:szCs w:val="32"/>
        </w:rPr>
      </w:pPr>
      <w:r w:rsidRPr="008636F6">
        <w:rPr>
          <w:rFonts w:ascii="Times New Roman" w:eastAsia="仿宋_GB2312" w:hAnsi="Times New Roman" w:cs="Times New Roman" w:hint="eastAsia"/>
          <w:color w:val="auto"/>
          <w:kern w:val="0"/>
          <w:sz w:val="32"/>
          <w:szCs w:val="32"/>
        </w:rPr>
        <w:t>研究内容：系统研究我国不同地域膳食模式与健康维护和疾病的关联，针对性探讨食物和营养素构成及变化与人体健康的关系，提出不同膳食模式下适宜于国人的膳食营养指南。针对我国主要营养问题建立精准营养评估体系和适宜检验检测技术，研发人群营养监测与个体评估的新技术与新方法；基于我国人群营养代谢特征，建立膳食营养素参考摄入量（</w:t>
      </w:r>
      <w:r w:rsidRPr="008636F6">
        <w:rPr>
          <w:rFonts w:ascii="Times New Roman" w:eastAsia="仿宋_GB2312" w:hAnsi="Times New Roman" w:cs="Times New Roman"/>
          <w:color w:val="auto"/>
          <w:kern w:val="0"/>
          <w:sz w:val="32"/>
          <w:szCs w:val="32"/>
        </w:rPr>
        <w:t>DRIs</w:t>
      </w:r>
      <w:r w:rsidRPr="008636F6">
        <w:rPr>
          <w:rFonts w:ascii="Times New Roman" w:eastAsia="仿宋_GB2312" w:hAnsi="Times New Roman" w:cs="Times New Roman" w:hint="eastAsia"/>
          <w:color w:val="auto"/>
          <w:kern w:val="0"/>
          <w:sz w:val="32"/>
          <w:szCs w:val="32"/>
        </w:rPr>
        <w:t>）；针对</w:t>
      </w:r>
      <w:r w:rsidR="00977402">
        <w:rPr>
          <w:rFonts w:ascii="Times New Roman" w:eastAsia="仿宋_GB2312" w:hAnsi="Times New Roman" w:cs="Times New Roman" w:hint="eastAsia"/>
          <w:color w:val="auto"/>
          <w:kern w:val="0"/>
          <w:sz w:val="32"/>
          <w:szCs w:val="32"/>
        </w:rPr>
        <w:t>营养不良等</w:t>
      </w:r>
      <w:r w:rsidRPr="008636F6">
        <w:rPr>
          <w:rFonts w:ascii="Times New Roman" w:eastAsia="仿宋_GB2312" w:hAnsi="Times New Roman" w:cs="Times New Roman" w:hint="eastAsia"/>
          <w:color w:val="auto"/>
          <w:kern w:val="0"/>
          <w:sz w:val="32"/>
          <w:szCs w:val="32"/>
        </w:rPr>
        <w:t>我国重大营养问题，提出适宜的干预政策和防控措施建议</w:t>
      </w:r>
      <w:r w:rsidR="009726ED">
        <w:rPr>
          <w:rFonts w:ascii="Times New Roman" w:eastAsia="仿宋_GB2312" w:hAnsi="Times New Roman" w:cs="Times New Roman" w:hint="eastAsia"/>
          <w:color w:val="auto"/>
          <w:kern w:val="0"/>
          <w:sz w:val="32"/>
          <w:szCs w:val="32"/>
        </w:rPr>
        <w:t>；</w:t>
      </w:r>
      <w:r w:rsidRPr="008636F6">
        <w:rPr>
          <w:rFonts w:ascii="Times New Roman" w:eastAsia="仿宋_GB2312" w:hAnsi="Times New Roman" w:cs="Times New Roman" w:hint="eastAsia"/>
          <w:color w:val="auto"/>
          <w:kern w:val="0"/>
          <w:sz w:val="32"/>
          <w:szCs w:val="32"/>
        </w:rPr>
        <w:t>基于集成儿童期、成年期及老年期膳食科学理论和实用技术，提出规范化的营养零级预防程序，形成满足实际需求的体系化营养标准。</w:t>
      </w:r>
    </w:p>
    <w:p w:rsidR="003B6809" w:rsidRPr="008636F6" w:rsidRDefault="00C66A8A" w:rsidP="008636F6">
      <w:pPr>
        <w:autoSpaceDE w:val="0"/>
        <w:autoSpaceDN w:val="0"/>
        <w:adjustRightInd w:val="0"/>
        <w:snapToGrid w:val="0"/>
        <w:spacing w:after="0" w:line="360" w:lineRule="auto"/>
        <w:ind w:firstLineChars="196" w:firstLine="627"/>
        <w:rPr>
          <w:rFonts w:ascii="Times New Roman" w:eastAsia="仿宋_GB2312" w:hAnsi="Times New Roman" w:cs="Times New Roman"/>
          <w:color w:val="auto"/>
          <w:kern w:val="0"/>
          <w:sz w:val="32"/>
          <w:szCs w:val="32"/>
        </w:rPr>
      </w:pPr>
      <w:r w:rsidRPr="008636F6">
        <w:rPr>
          <w:rFonts w:ascii="Times New Roman" w:eastAsia="仿宋_GB2312" w:hAnsi="Times New Roman" w:cs="Times New Roman" w:hint="eastAsia"/>
          <w:color w:val="auto"/>
          <w:kern w:val="0"/>
          <w:sz w:val="32"/>
          <w:szCs w:val="32"/>
        </w:rPr>
        <w:t>考核指标：建立我国不同地域典型膳食模式与健康状况的关联模型</w:t>
      </w:r>
      <w:r w:rsidRPr="008636F6">
        <w:rPr>
          <w:rFonts w:ascii="Times New Roman" w:eastAsia="仿宋_GB2312" w:hAnsi="Times New Roman" w:cs="Times New Roman"/>
          <w:color w:val="auto"/>
          <w:kern w:val="0"/>
          <w:sz w:val="32"/>
          <w:szCs w:val="32"/>
        </w:rPr>
        <w:t>4</w:t>
      </w:r>
      <w:r w:rsidRPr="008636F6">
        <w:rPr>
          <w:rFonts w:ascii="Times New Roman" w:eastAsia="仿宋_GB2312" w:hAnsi="Times New Roman" w:cs="Times New Roman" w:hint="eastAsia"/>
          <w:color w:val="auto"/>
          <w:kern w:val="0"/>
          <w:sz w:val="32"/>
          <w:szCs w:val="32"/>
        </w:rPr>
        <w:t>个，并相应提出典型膳食模型下适宜个体健康维持的膳食营养指南；构建不少于</w:t>
      </w:r>
      <w:r w:rsidRPr="008636F6">
        <w:rPr>
          <w:rFonts w:ascii="Times New Roman" w:eastAsia="仿宋_GB2312" w:hAnsi="Times New Roman" w:cs="Times New Roman"/>
          <w:color w:val="auto"/>
          <w:kern w:val="0"/>
          <w:sz w:val="32"/>
          <w:szCs w:val="32"/>
        </w:rPr>
        <w:t>3</w:t>
      </w:r>
      <w:r w:rsidRPr="008636F6">
        <w:rPr>
          <w:rFonts w:ascii="Times New Roman" w:eastAsia="仿宋_GB2312" w:hAnsi="Times New Roman" w:cs="Times New Roman" w:hint="eastAsia"/>
          <w:color w:val="auto"/>
          <w:kern w:val="0"/>
          <w:sz w:val="32"/>
          <w:szCs w:val="32"/>
        </w:rPr>
        <w:t>项个体精准营养评估算法标准和对应的高通量检验检测技术方法；形成中国人群营养素需要量（</w:t>
      </w:r>
      <w:r w:rsidRPr="008636F6">
        <w:rPr>
          <w:rFonts w:ascii="Times New Roman" w:eastAsia="仿宋_GB2312" w:hAnsi="Times New Roman" w:cs="Times New Roman"/>
          <w:color w:val="auto"/>
          <w:kern w:val="0"/>
          <w:sz w:val="32"/>
          <w:szCs w:val="32"/>
        </w:rPr>
        <w:t>DRIs</w:t>
      </w:r>
      <w:r w:rsidRPr="008636F6">
        <w:rPr>
          <w:rFonts w:ascii="Times New Roman" w:eastAsia="仿宋_GB2312" w:hAnsi="Times New Roman" w:cs="Times New Roman" w:hint="eastAsia"/>
          <w:color w:val="auto"/>
          <w:kern w:val="0"/>
          <w:sz w:val="32"/>
          <w:szCs w:val="32"/>
        </w:rPr>
        <w:t>）评价技术体系，基于中国人群调</w:t>
      </w:r>
      <w:r w:rsidRPr="008636F6">
        <w:rPr>
          <w:rFonts w:ascii="Times New Roman" w:eastAsia="仿宋_GB2312" w:hAnsi="Times New Roman" w:cs="Times New Roman" w:hint="eastAsia"/>
          <w:color w:val="auto"/>
          <w:kern w:val="0"/>
          <w:sz w:val="32"/>
          <w:szCs w:val="32"/>
        </w:rPr>
        <w:lastRenderedPageBreak/>
        <w:t>查数据，提出不少于</w:t>
      </w:r>
      <w:r w:rsidRPr="008636F6">
        <w:rPr>
          <w:rFonts w:ascii="Times New Roman" w:eastAsia="仿宋_GB2312" w:hAnsi="Times New Roman" w:cs="Times New Roman"/>
          <w:color w:val="auto"/>
          <w:kern w:val="0"/>
          <w:sz w:val="32"/>
          <w:szCs w:val="32"/>
        </w:rPr>
        <w:t>6</w:t>
      </w:r>
      <w:r w:rsidRPr="008636F6">
        <w:rPr>
          <w:rFonts w:ascii="Times New Roman" w:eastAsia="仿宋_GB2312" w:hAnsi="Times New Roman" w:cs="Times New Roman" w:hint="eastAsia"/>
          <w:color w:val="auto"/>
          <w:kern w:val="0"/>
          <w:sz w:val="32"/>
          <w:szCs w:val="32"/>
        </w:rPr>
        <w:t>种主要营养素的</w:t>
      </w:r>
      <w:r w:rsidRPr="008636F6">
        <w:rPr>
          <w:rFonts w:ascii="Times New Roman" w:eastAsia="仿宋_GB2312" w:hAnsi="Times New Roman" w:cs="Times New Roman"/>
          <w:color w:val="auto"/>
          <w:kern w:val="0"/>
          <w:sz w:val="32"/>
          <w:szCs w:val="32"/>
        </w:rPr>
        <w:t>DRIs</w:t>
      </w:r>
      <w:r w:rsidRPr="008636F6">
        <w:rPr>
          <w:rFonts w:ascii="Times New Roman" w:eastAsia="仿宋_GB2312" w:hAnsi="Times New Roman" w:cs="Times New Roman" w:hint="eastAsia"/>
          <w:color w:val="auto"/>
          <w:kern w:val="0"/>
          <w:sz w:val="32"/>
          <w:szCs w:val="32"/>
        </w:rPr>
        <w:t>；产出不少于</w:t>
      </w:r>
      <w:r w:rsidRPr="008636F6">
        <w:rPr>
          <w:rFonts w:ascii="Times New Roman" w:eastAsia="仿宋_GB2312" w:hAnsi="Times New Roman" w:cs="Times New Roman"/>
          <w:color w:val="auto"/>
          <w:kern w:val="0"/>
          <w:sz w:val="32"/>
          <w:szCs w:val="32"/>
        </w:rPr>
        <w:t xml:space="preserve">4 </w:t>
      </w:r>
      <w:r w:rsidRPr="008636F6">
        <w:rPr>
          <w:rFonts w:ascii="Times New Roman" w:eastAsia="仿宋_GB2312" w:hAnsi="Times New Roman" w:cs="Times New Roman" w:hint="eastAsia"/>
          <w:color w:val="auto"/>
          <w:kern w:val="0"/>
          <w:sz w:val="32"/>
          <w:szCs w:val="32"/>
        </w:rPr>
        <w:t>种针对我国重点营养不良问题的个性化营养干预关键技术；研发</w:t>
      </w:r>
      <w:r w:rsidRPr="008636F6">
        <w:rPr>
          <w:rFonts w:ascii="Times New Roman" w:eastAsia="仿宋_GB2312" w:hAnsi="Times New Roman" w:cs="Times New Roman"/>
          <w:color w:val="auto"/>
          <w:kern w:val="0"/>
          <w:sz w:val="32"/>
          <w:szCs w:val="32"/>
        </w:rPr>
        <w:t>3</w:t>
      </w:r>
      <w:r w:rsidRPr="008636F6">
        <w:rPr>
          <w:rFonts w:ascii="Times New Roman" w:eastAsia="仿宋_GB2312" w:hAnsi="Times New Roman" w:cs="Times New Roman" w:hint="eastAsia"/>
          <w:color w:val="auto"/>
          <w:kern w:val="0"/>
          <w:sz w:val="32"/>
          <w:szCs w:val="32"/>
        </w:rPr>
        <w:t>个适用于不同生理阶段及具有区域特色的营养干预技术包；提出针对我国主要人群的营养零级预防程序及标准。</w:t>
      </w:r>
    </w:p>
    <w:p w:rsidR="003B6809" w:rsidRPr="008636F6" w:rsidRDefault="00C66A8A" w:rsidP="008636F6">
      <w:pPr>
        <w:autoSpaceDE w:val="0"/>
        <w:autoSpaceDN w:val="0"/>
        <w:adjustRightInd w:val="0"/>
        <w:snapToGrid w:val="0"/>
        <w:spacing w:after="0" w:line="360" w:lineRule="auto"/>
        <w:ind w:firstLineChars="196" w:firstLine="627"/>
        <w:rPr>
          <w:rFonts w:ascii="Times New Roman" w:eastAsia="仿宋_GB2312" w:hAnsi="Times New Roman" w:cs="Times New Roman"/>
          <w:color w:val="auto"/>
          <w:kern w:val="0"/>
          <w:sz w:val="32"/>
          <w:szCs w:val="32"/>
        </w:rPr>
      </w:pPr>
      <w:r w:rsidRPr="008636F6">
        <w:rPr>
          <w:rFonts w:ascii="Times New Roman" w:eastAsia="仿宋_GB2312" w:hAnsi="Times New Roman" w:cs="Times New Roman" w:hint="eastAsia"/>
          <w:color w:val="auto"/>
          <w:kern w:val="0"/>
          <w:sz w:val="32"/>
          <w:szCs w:val="32"/>
        </w:rPr>
        <w:t>支持年限：</w:t>
      </w:r>
      <w:r w:rsidRPr="008636F6">
        <w:rPr>
          <w:rFonts w:ascii="Times New Roman" w:eastAsia="仿宋_GB2312" w:hAnsi="Times New Roman" w:cs="Times New Roman"/>
          <w:color w:val="auto"/>
          <w:kern w:val="0"/>
          <w:sz w:val="32"/>
          <w:szCs w:val="32"/>
        </w:rPr>
        <w:t>2020</w:t>
      </w:r>
      <w:r w:rsidRPr="008636F6">
        <w:rPr>
          <w:rFonts w:ascii="Times New Roman" w:eastAsia="仿宋_GB2312" w:hAnsi="Times New Roman" w:cs="Times New Roman" w:hint="eastAsia"/>
          <w:color w:val="auto"/>
          <w:kern w:val="0"/>
          <w:sz w:val="32"/>
          <w:szCs w:val="32"/>
        </w:rPr>
        <w:t>—</w:t>
      </w:r>
      <w:r w:rsidRPr="008636F6">
        <w:rPr>
          <w:rFonts w:ascii="Times New Roman" w:eastAsia="仿宋_GB2312" w:hAnsi="Times New Roman" w:cs="Times New Roman"/>
          <w:color w:val="auto"/>
          <w:kern w:val="0"/>
          <w:sz w:val="32"/>
          <w:szCs w:val="32"/>
        </w:rPr>
        <w:t xml:space="preserve">2022 </w:t>
      </w:r>
      <w:r w:rsidRPr="008636F6">
        <w:rPr>
          <w:rFonts w:ascii="Times New Roman" w:eastAsia="仿宋_GB2312" w:hAnsi="Times New Roman" w:cs="Times New Roman" w:hint="eastAsia"/>
          <w:color w:val="auto"/>
          <w:kern w:val="0"/>
          <w:sz w:val="32"/>
          <w:szCs w:val="32"/>
        </w:rPr>
        <w:t>年。</w:t>
      </w:r>
    </w:p>
    <w:p w:rsidR="003B6809" w:rsidRPr="008636F6" w:rsidRDefault="00C66A8A" w:rsidP="008636F6">
      <w:pPr>
        <w:adjustRightInd w:val="0"/>
        <w:snapToGrid w:val="0"/>
        <w:spacing w:after="0" w:line="360" w:lineRule="auto"/>
        <w:ind w:firstLine="630"/>
        <w:rPr>
          <w:rFonts w:ascii="Times New Roman" w:eastAsia="仿宋_GB2312" w:hAnsi="Times New Roman" w:cs="Times New Roman"/>
          <w:color w:val="auto"/>
          <w:sz w:val="32"/>
          <w:szCs w:val="32"/>
        </w:rPr>
      </w:pPr>
      <w:r w:rsidRPr="008636F6">
        <w:rPr>
          <w:rFonts w:ascii="Times New Roman" w:eastAsia="仿宋_GB2312" w:hAnsi="Times New Roman" w:cs="Times New Roman" w:hint="eastAsia"/>
          <w:color w:val="auto"/>
          <w:kern w:val="0"/>
          <w:sz w:val="32"/>
          <w:szCs w:val="32"/>
        </w:rPr>
        <w:t>拟支持项目数：</w:t>
      </w:r>
      <w:r w:rsidRPr="008636F6">
        <w:rPr>
          <w:rFonts w:ascii="Times New Roman" w:eastAsia="仿宋_GB2312" w:hAnsi="Times New Roman" w:cs="Times New Roman"/>
          <w:color w:val="auto"/>
          <w:sz w:val="32"/>
          <w:szCs w:val="32"/>
        </w:rPr>
        <w:t>1-2</w:t>
      </w:r>
      <w:r w:rsidRPr="008636F6">
        <w:rPr>
          <w:rFonts w:ascii="Times New Roman" w:eastAsia="仿宋_GB2312" w:hAnsi="Times New Roman" w:cs="Times New Roman" w:hint="eastAsia"/>
          <w:color w:val="auto"/>
          <w:sz w:val="32"/>
          <w:szCs w:val="32"/>
        </w:rPr>
        <w:t>项</w:t>
      </w:r>
    </w:p>
    <w:p w:rsidR="00C620D9" w:rsidRPr="008636F6" w:rsidRDefault="00C66A8A" w:rsidP="008636F6">
      <w:pPr>
        <w:adjustRightInd w:val="0"/>
        <w:snapToGrid w:val="0"/>
        <w:spacing w:after="0" w:line="360" w:lineRule="auto"/>
        <w:ind w:firstLine="630"/>
        <w:rPr>
          <w:rFonts w:ascii="Times New Roman" w:eastAsia="仿宋_GB2312" w:hAnsi="Times New Roman" w:cs="Times New Roman"/>
          <w:color w:val="auto"/>
          <w:sz w:val="32"/>
          <w:szCs w:val="32"/>
        </w:rPr>
      </w:pPr>
      <w:r w:rsidRPr="008636F6">
        <w:rPr>
          <w:rFonts w:ascii="Times New Roman" w:eastAsia="仿宋_GB2312" w:hAnsi="Times New Roman" w:cs="Times New Roman"/>
          <w:bCs/>
          <w:color w:val="auto"/>
          <w:sz w:val="32"/>
          <w:szCs w:val="32"/>
          <w:lang w:val="zh-TW" w:eastAsia="zh-TW"/>
        </w:rPr>
        <w:t>有关说明：</w:t>
      </w:r>
      <w:r w:rsidRPr="008636F6">
        <w:rPr>
          <w:rFonts w:ascii="Times New Roman" w:eastAsia="仿宋_GB2312" w:hAnsi="Times New Roman" w:cs="Times New Roman"/>
          <w:color w:val="auto"/>
          <w:sz w:val="32"/>
          <w:szCs w:val="32"/>
          <w:lang w:val="zh-TW" w:eastAsia="zh-TW"/>
        </w:rPr>
        <w:t>鼓励专业团体、企业、第三方服务机构联合申报，联合申报团队应有前期工作基础，申报项目须覆盖相应指南研究方向的全部考核指标。</w:t>
      </w:r>
    </w:p>
    <w:p w:rsidR="009726ED" w:rsidRPr="008636F6" w:rsidRDefault="00C66A8A" w:rsidP="009571F5">
      <w:pPr>
        <w:adjustRightInd w:val="0"/>
        <w:snapToGrid w:val="0"/>
        <w:spacing w:after="0" w:line="360" w:lineRule="auto"/>
        <w:ind w:firstLineChars="176" w:firstLine="565"/>
        <w:rPr>
          <w:rFonts w:ascii="Times New Roman" w:eastAsia="仿宋_GB2312" w:hAnsi="Times New Roman" w:cs="Times New Roman"/>
          <w:color w:val="auto"/>
        </w:rPr>
      </w:pPr>
      <w:r w:rsidRPr="008636F6">
        <w:rPr>
          <w:rFonts w:ascii="Times New Roman" w:eastAsia="仿宋_GB2312" w:hAnsi="Times New Roman" w:cs="Times New Roman"/>
          <w:b/>
          <w:color w:val="auto"/>
          <w:sz w:val="32"/>
          <w:szCs w:val="32"/>
          <w:lang w:val="zh-TW" w:eastAsia="zh-TW"/>
        </w:rPr>
        <w:t xml:space="preserve">2.2 </w:t>
      </w:r>
      <w:r w:rsidRPr="008636F6">
        <w:rPr>
          <w:rFonts w:ascii="Times New Roman" w:eastAsia="仿宋_GB2312" w:hAnsi="Times New Roman" w:cs="Times New Roman"/>
          <w:b/>
          <w:color w:val="auto"/>
          <w:sz w:val="32"/>
          <w:szCs w:val="32"/>
          <w:lang w:val="zh-TW" w:eastAsia="zh-TW"/>
        </w:rPr>
        <w:t>主动健康服务产品开发</w:t>
      </w:r>
    </w:p>
    <w:p w:rsidR="003B6809" w:rsidRPr="008636F6" w:rsidRDefault="00C66A8A" w:rsidP="009571F5">
      <w:pPr>
        <w:adjustRightInd w:val="0"/>
        <w:snapToGrid w:val="0"/>
        <w:spacing w:after="0" w:line="360" w:lineRule="auto"/>
        <w:ind w:firstLineChars="176" w:firstLine="563"/>
        <w:rPr>
          <w:rFonts w:ascii="Times New Roman" w:eastAsia="仿宋_GB2312" w:hAnsi="Times New Roman" w:cs="Times New Roman"/>
          <w:color w:val="auto"/>
          <w:sz w:val="32"/>
        </w:rPr>
      </w:pPr>
      <w:r w:rsidRPr="008636F6">
        <w:rPr>
          <w:rFonts w:ascii="Times New Roman" w:eastAsia="仿宋_GB2312" w:hAnsi="Times New Roman" w:cs="Times New Roman"/>
          <w:color w:val="auto"/>
          <w:sz w:val="32"/>
          <w:szCs w:val="32"/>
        </w:rPr>
        <w:t>2.2.</w:t>
      </w:r>
      <w:r w:rsidR="00D5783B">
        <w:rPr>
          <w:rFonts w:ascii="Times New Roman" w:eastAsia="仿宋_GB2312" w:hAnsi="Times New Roman" w:cs="Times New Roman"/>
          <w:color w:val="auto"/>
          <w:sz w:val="32"/>
          <w:szCs w:val="32"/>
        </w:rPr>
        <w:t>1</w:t>
      </w:r>
      <w:r w:rsidR="00C620D9" w:rsidRPr="008636F6">
        <w:rPr>
          <w:rFonts w:ascii="Times New Roman" w:eastAsia="仿宋_GB2312" w:hAnsi="Times New Roman" w:cs="Times New Roman"/>
          <w:color w:val="auto"/>
          <w:sz w:val="32"/>
          <w:szCs w:val="32"/>
          <w:lang w:val="zh-TW"/>
        </w:rPr>
        <w:t xml:space="preserve"> </w:t>
      </w:r>
      <w:r w:rsidRPr="008636F6">
        <w:rPr>
          <w:rFonts w:ascii="Times New Roman" w:eastAsia="仿宋_GB2312" w:hAnsi="Times New Roman" w:cs="Times New Roman"/>
          <w:color w:val="auto"/>
          <w:sz w:val="32"/>
          <w:szCs w:val="32"/>
          <w:lang w:val="zh-TW" w:eastAsia="zh-TW"/>
        </w:rPr>
        <w:t>行为监测与</w:t>
      </w:r>
      <w:r w:rsidRPr="008636F6">
        <w:rPr>
          <w:rFonts w:ascii="Times New Roman" w:eastAsia="仿宋_GB2312" w:hAnsi="Times New Roman" w:cs="Times New Roman" w:hint="eastAsia"/>
          <w:color w:val="auto"/>
          <w:sz w:val="32"/>
          <w:szCs w:val="32"/>
          <w:lang w:val="zh-TW"/>
        </w:rPr>
        <w:t>健康</w:t>
      </w:r>
      <w:r w:rsidRPr="008636F6">
        <w:rPr>
          <w:rFonts w:ascii="Times New Roman" w:eastAsia="仿宋_GB2312" w:hAnsi="Times New Roman" w:cs="Times New Roman"/>
          <w:color w:val="auto"/>
          <w:sz w:val="32"/>
          <w:szCs w:val="32"/>
          <w:lang w:val="zh-TW" w:eastAsia="zh-TW"/>
        </w:rPr>
        <w:t>干预</w:t>
      </w:r>
      <w:r w:rsidRPr="008636F6">
        <w:rPr>
          <w:rFonts w:ascii="Times New Roman" w:eastAsia="仿宋_GB2312" w:hAnsi="Times New Roman" w:cs="Times New Roman" w:hint="eastAsia"/>
          <w:color w:val="auto"/>
          <w:sz w:val="32"/>
          <w:szCs w:val="32"/>
          <w:lang w:val="zh-TW"/>
        </w:rPr>
        <w:t>技术</w:t>
      </w:r>
    </w:p>
    <w:p w:rsidR="003B6809" w:rsidRPr="008636F6" w:rsidRDefault="00C66A8A" w:rsidP="009571F5">
      <w:pPr>
        <w:adjustRightInd w:val="0"/>
        <w:snapToGrid w:val="0"/>
        <w:spacing w:after="0" w:line="360" w:lineRule="auto"/>
        <w:ind w:firstLine="567"/>
        <w:rPr>
          <w:rFonts w:ascii="Times New Roman" w:eastAsia="仿宋_GB2312" w:hAnsi="Times New Roman" w:cs="Times New Roman"/>
          <w:color w:val="auto"/>
          <w:sz w:val="32"/>
          <w:szCs w:val="32"/>
          <w:lang w:val="zh-TW" w:eastAsia="zh-TW"/>
        </w:rPr>
      </w:pPr>
      <w:r w:rsidRPr="008636F6">
        <w:rPr>
          <w:rFonts w:ascii="Times New Roman" w:eastAsia="仿宋_GB2312" w:hAnsi="Times New Roman" w:cs="Times New Roman"/>
          <w:color w:val="auto"/>
          <w:sz w:val="32"/>
          <w:szCs w:val="32"/>
          <w:lang w:val="zh-TW" w:eastAsia="zh-TW"/>
        </w:rPr>
        <w:t>研究内容：</w:t>
      </w:r>
      <w:r w:rsidRPr="008636F6">
        <w:rPr>
          <w:rFonts w:ascii="Times New Roman" w:eastAsia="仿宋_GB2312" w:hAnsi="Times New Roman" w:cs="Times New Roman" w:hint="eastAsia"/>
          <w:color w:val="auto"/>
          <w:sz w:val="32"/>
          <w:szCs w:val="32"/>
          <w:lang w:val="zh-TW" w:eastAsia="zh-TW"/>
        </w:rPr>
        <w:t>研究</w:t>
      </w:r>
      <w:r w:rsidRPr="008636F6">
        <w:rPr>
          <w:rFonts w:ascii="Times New Roman" w:eastAsia="仿宋_GB2312" w:hAnsi="Times New Roman" w:cs="Times New Roman"/>
          <w:color w:val="auto"/>
          <w:sz w:val="32"/>
          <w:szCs w:val="32"/>
          <w:lang w:val="zh-TW" w:eastAsia="zh-TW"/>
        </w:rPr>
        <w:t>智能</w:t>
      </w:r>
      <w:r w:rsidRPr="008636F6">
        <w:rPr>
          <w:rFonts w:ascii="Times New Roman" w:eastAsia="仿宋_GB2312" w:hAnsi="Times New Roman" w:cs="Times New Roman" w:hint="eastAsia"/>
          <w:color w:val="auto"/>
          <w:sz w:val="32"/>
          <w:szCs w:val="32"/>
          <w:lang w:val="zh-TW" w:eastAsia="zh-TW"/>
        </w:rPr>
        <w:t>可穿戴式健康设备的高精度算法和检测技术，研制精度检测评价标准、互操作协议标准和多源同类数据融合与统一度量技术，开发多终端跨平台统一数据交换中间件；基于人体行为层次模型，研究基于连续动态行为大数据健康功能态识别技术；研发个体化健康行为</w:t>
      </w:r>
      <w:r w:rsidRPr="008636F6">
        <w:rPr>
          <w:rFonts w:ascii="Times New Roman" w:eastAsia="仿宋_GB2312" w:hAnsi="Times New Roman" w:cs="Times New Roman"/>
          <w:color w:val="auto"/>
          <w:sz w:val="32"/>
          <w:szCs w:val="32"/>
          <w:lang w:val="zh-TW" w:eastAsia="zh-TW"/>
        </w:rPr>
        <w:t>AI</w:t>
      </w:r>
      <w:r w:rsidRPr="008636F6">
        <w:rPr>
          <w:rFonts w:ascii="Times New Roman" w:eastAsia="仿宋_GB2312" w:hAnsi="Times New Roman" w:cs="Times New Roman"/>
          <w:color w:val="auto"/>
          <w:sz w:val="32"/>
          <w:szCs w:val="32"/>
          <w:lang w:val="zh-TW" w:eastAsia="zh-TW"/>
        </w:rPr>
        <w:t>干预技术。</w:t>
      </w:r>
    </w:p>
    <w:p w:rsidR="003B6809" w:rsidRPr="008636F6" w:rsidRDefault="00C66A8A" w:rsidP="008636F6">
      <w:pPr>
        <w:adjustRightInd w:val="0"/>
        <w:snapToGrid w:val="0"/>
        <w:spacing w:after="0" w:line="360" w:lineRule="auto"/>
        <w:ind w:firstLine="630"/>
        <w:rPr>
          <w:rFonts w:ascii="Times New Roman" w:eastAsia="仿宋_GB2312" w:hAnsi="Times New Roman" w:cs="Times New Roman"/>
          <w:color w:val="auto"/>
          <w:sz w:val="32"/>
          <w:szCs w:val="32"/>
          <w:lang w:val="zh-TW" w:eastAsia="zh-TW"/>
        </w:rPr>
      </w:pPr>
      <w:r w:rsidRPr="008636F6">
        <w:rPr>
          <w:rFonts w:ascii="Times New Roman" w:eastAsia="仿宋_GB2312" w:hAnsi="Times New Roman" w:cs="Times New Roman"/>
          <w:color w:val="auto"/>
          <w:sz w:val="32"/>
          <w:szCs w:val="32"/>
          <w:lang w:val="zh-TW" w:eastAsia="zh-TW"/>
        </w:rPr>
        <w:t>考核指标：</w:t>
      </w:r>
      <w:r w:rsidRPr="008636F6">
        <w:rPr>
          <w:rFonts w:ascii="Times New Roman" w:eastAsia="仿宋_GB2312" w:hAnsi="Times New Roman" w:cs="Times New Roman" w:hint="eastAsia"/>
          <w:color w:val="auto"/>
          <w:sz w:val="32"/>
          <w:szCs w:val="32"/>
          <w:lang w:val="zh-TW" w:eastAsia="zh-TW"/>
        </w:rPr>
        <w:t>研究不少于</w:t>
      </w:r>
      <w:r w:rsidRPr="008636F6">
        <w:rPr>
          <w:rFonts w:ascii="Times New Roman" w:eastAsia="仿宋_GB2312" w:hAnsi="Times New Roman" w:cs="Times New Roman"/>
          <w:color w:val="auto"/>
          <w:sz w:val="32"/>
          <w:szCs w:val="32"/>
          <w:lang w:val="zh-TW" w:eastAsia="zh-TW"/>
        </w:rPr>
        <w:t>6</w:t>
      </w:r>
      <w:r w:rsidRPr="008636F6">
        <w:rPr>
          <w:rFonts w:ascii="Times New Roman" w:eastAsia="仿宋_GB2312" w:hAnsi="Times New Roman" w:cs="Times New Roman" w:hint="eastAsia"/>
          <w:color w:val="auto"/>
          <w:sz w:val="32"/>
          <w:szCs w:val="32"/>
          <w:lang w:val="zh-TW" w:eastAsia="zh-TW"/>
        </w:rPr>
        <w:t>种智能健康设备精度检</w:t>
      </w:r>
      <w:r w:rsidR="009726ED" w:rsidRPr="008636F6">
        <w:rPr>
          <w:rFonts w:ascii="Times New Roman" w:eastAsia="仿宋_GB2312" w:hAnsi="Times New Roman" w:cs="Times New Roman" w:hint="eastAsia"/>
          <w:color w:val="auto"/>
          <w:sz w:val="32"/>
          <w:szCs w:val="32"/>
          <w:lang w:val="zh-TW" w:eastAsia="zh-TW"/>
        </w:rPr>
        <w:t>验</w:t>
      </w:r>
      <w:r w:rsidR="00D50A70" w:rsidRPr="008636F6">
        <w:rPr>
          <w:rFonts w:ascii="Times New Roman" w:eastAsia="仿宋_GB2312" w:hAnsi="Times New Roman" w:cs="Times New Roman" w:hint="eastAsia"/>
          <w:color w:val="auto"/>
          <w:sz w:val="32"/>
          <w:szCs w:val="32"/>
          <w:lang w:val="zh-TW" w:eastAsia="zh-TW"/>
        </w:rPr>
        <w:t>检</w:t>
      </w:r>
      <w:r w:rsidRPr="008636F6">
        <w:rPr>
          <w:rFonts w:ascii="Times New Roman" w:eastAsia="仿宋_GB2312" w:hAnsi="Times New Roman" w:cs="Times New Roman" w:hint="eastAsia"/>
          <w:color w:val="auto"/>
          <w:sz w:val="32"/>
          <w:szCs w:val="32"/>
          <w:lang w:val="zh-TW" w:eastAsia="zh-TW"/>
        </w:rPr>
        <w:t>测技术，编制不少于</w:t>
      </w:r>
      <w:r w:rsidRPr="008636F6">
        <w:rPr>
          <w:rFonts w:ascii="Times New Roman" w:eastAsia="仿宋_GB2312" w:hAnsi="Times New Roman" w:cs="Times New Roman"/>
          <w:color w:val="auto"/>
          <w:sz w:val="32"/>
          <w:szCs w:val="32"/>
          <w:lang w:val="zh-TW" w:eastAsia="zh-TW"/>
        </w:rPr>
        <w:t>4</w:t>
      </w:r>
      <w:r w:rsidRPr="008636F6">
        <w:rPr>
          <w:rFonts w:ascii="Times New Roman" w:eastAsia="仿宋_GB2312" w:hAnsi="Times New Roman" w:cs="Times New Roman" w:hint="eastAsia"/>
          <w:color w:val="auto"/>
          <w:sz w:val="32"/>
          <w:szCs w:val="32"/>
          <w:lang w:val="zh-TW" w:eastAsia="zh-TW"/>
        </w:rPr>
        <w:t>项国际标准；研发基于微内核操作系统的数据交换中间件</w:t>
      </w:r>
      <w:r w:rsidRPr="008636F6">
        <w:rPr>
          <w:rFonts w:ascii="Times New Roman" w:eastAsia="仿宋_GB2312" w:hAnsi="Times New Roman" w:cs="Times New Roman"/>
          <w:color w:val="auto"/>
          <w:sz w:val="32"/>
          <w:szCs w:val="32"/>
          <w:lang w:val="zh-TW" w:eastAsia="zh-TW"/>
        </w:rPr>
        <w:t>1</w:t>
      </w:r>
      <w:r w:rsidRPr="008636F6">
        <w:rPr>
          <w:rFonts w:ascii="Times New Roman" w:eastAsia="仿宋_GB2312" w:hAnsi="Times New Roman" w:cs="Times New Roman"/>
          <w:color w:val="auto"/>
          <w:sz w:val="32"/>
          <w:szCs w:val="32"/>
          <w:lang w:val="zh-TW" w:eastAsia="zh-TW"/>
        </w:rPr>
        <w:t>个</w:t>
      </w:r>
      <w:r w:rsidRPr="008636F6">
        <w:rPr>
          <w:rFonts w:ascii="Times New Roman" w:eastAsia="仿宋_GB2312" w:hAnsi="Times New Roman" w:cs="Times New Roman" w:hint="eastAsia"/>
          <w:color w:val="auto"/>
          <w:sz w:val="32"/>
          <w:szCs w:val="32"/>
          <w:lang w:val="zh-TW" w:eastAsia="zh-TW"/>
        </w:rPr>
        <w:t>，研发工作和生活中的</w:t>
      </w:r>
      <w:r w:rsidRPr="008636F6">
        <w:rPr>
          <w:rFonts w:ascii="Times New Roman" w:eastAsia="仿宋_GB2312" w:hAnsi="Times New Roman" w:cs="Times New Roman"/>
          <w:color w:val="auto"/>
          <w:sz w:val="32"/>
          <w:szCs w:val="32"/>
          <w:lang w:val="zh-TW" w:eastAsia="zh-TW"/>
        </w:rPr>
        <w:t>行为</w:t>
      </w:r>
      <w:r w:rsidRPr="008636F6">
        <w:rPr>
          <w:rFonts w:ascii="Times New Roman" w:eastAsia="仿宋_GB2312" w:hAnsi="Times New Roman" w:cs="Times New Roman" w:hint="eastAsia"/>
          <w:color w:val="auto"/>
          <w:sz w:val="32"/>
          <w:szCs w:val="32"/>
          <w:lang w:val="zh-TW" w:eastAsia="zh-TW"/>
        </w:rPr>
        <w:t>识别模型不少于</w:t>
      </w:r>
      <w:r w:rsidRPr="008636F6">
        <w:rPr>
          <w:rFonts w:ascii="Times New Roman" w:eastAsia="仿宋_GB2312" w:hAnsi="Times New Roman" w:cs="Times New Roman"/>
          <w:color w:val="auto"/>
          <w:sz w:val="32"/>
          <w:szCs w:val="32"/>
          <w:lang w:val="zh-TW" w:eastAsia="zh-TW"/>
        </w:rPr>
        <w:t>6</w:t>
      </w:r>
      <w:r w:rsidRPr="008636F6">
        <w:rPr>
          <w:rFonts w:ascii="Times New Roman" w:eastAsia="仿宋_GB2312" w:hAnsi="Times New Roman" w:cs="Times New Roman"/>
          <w:color w:val="auto"/>
          <w:sz w:val="32"/>
          <w:szCs w:val="32"/>
          <w:lang w:val="zh-TW" w:eastAsia="zh-TW"/>
        </w:rPr>
        <w:t>种</w:t>
      </w:r>
      <w:r w:rsidRPr="008636F6">
        <w:rPr>
          <w:rFonts w:ascii="Times New Roman" w:eastAsia="仿宋_GB2312" w:hAnsi="Times New Roman" w:cs="Times New Roman" w:hint="eastAsia"/>
          <w:color w:val="auto"/>
          <w:sz w:val="32"/>
          <w:szCs w:val="32"/>
          <w:lang w:val="zh-TW" w:eastAsia="zh-TW"/>
        </w:rPr>
        <w:t>；研发基于连续动态行为大数据健康态</w:t>
      </w:r>
      <w:r w:rsidRPr="008636F6">
        <w:rPr>
          <w:rFonts w:ascii="Times New Roman" w:eastAsia="仿宋_GB2312" w:hAnsi="Times New Roman" w:cs="Times New Roman"/>
          <w:color w:val="auto"/>
          <w:sz w:val="32"/>
          <w:szCs w:val="32"/>
          <w:lang w:val="zh-TW" w:eastAsia="zh-TW"/>
        </w:rPr>
        <w:t>评估</w:t>
      </w:r>
      <w:r w:rsidRPr="008636F6">
        <w:rPr>
          <w:rFonts w:ascii="Times New Roman" w:eastAsia="仿宋_GB2312" w:hAnsi="Times New Roman" w:cs="Times New Roman" w:hint="eastAsia"/>
          <w:color w:val="auto"/>
          <w:sz w:val="32"/>
          <w:szCs w:val="32"/>
          <w:lang w:val="zh-TW" w:eastAsia="zh-TW"/>
        </w:rPr>
        <w:t>和干预</w:t>
      </w:r>
      <w:r w:rsidRPr="008636F6">
        <w:rPr>
          <w:rFonts w:ascii="Times New Roman" w:eastAsia="仿宋_GB2312" w:hAnsi="Times New Roman" w:cs="Times New Roman"/>
          <w:color w:val="auto"/>
          <w:sz w:val="32"/>
          <w:szCs w:val="32"/>
          <w:lang w:val="zh-TW" w:eastAsia="zh-TW"/>
        </w:rPr>
        <w:t>方法</w:t>
      </w:r>
      <w:r w:rsidRPr="008636F6">
        <w:rPr>
          <w:rFonts w:ascii="Times New Roman" w:eastAsia="仿宋_GB2312" w:hAnsi="Times New Roman" w:cs="Times New Roman" w:hint="eastAsia"/>
          <w:color w:val="auto"/>
          <w:sz w:val="32"/>
          <w:szCs w:val="32"/>
          <w:lang w:val="zh-TW" w:eastAsia="zh-TW"/>
        </w:rPr>
        <w:t>，</w:t>
      </w:r>
      <w:r w:rsidRPr="008636F6">
        <w:rPr>
          <w:rFonts w:ascii="Times New Roman" w:eastAsia="仿宋_GB2312" w:hAnsi="Times New Roman" w:cs="Times New Roman"/>
          <w:color w:val="auto"/>
          <w:sz w:val="32"/>
          <w:szCs w:val="32"/>
          <w:lang w:val="zh-TW" w:eastAsia="zh-TW"/>
        </w:rPr>
        <w:t>建立典型人群的不良行为监测和干预的技术方案</w:t>
      </w:r>
      <w:r w:rsidRPr="008636F6">
        <w:rPr>
          <w:rFonts w:ascii="Times New Roman" w:eastAsia="仿宋_GB2312" w:hAnsi="Times New Roman" w:cs="Times New Roman"/>
          <w:color w:val="auto"/>
          <w:sz w:val="32"/>
          <w:szCs w:val="32"/>
          <w:lang w:val="zh-TW" w:eastAsia="zh-TW"/>
        </w:rPr>
        <w:lastRenderedPageBreak/>
        <w:t>和手段，</w:t>
      </w:r>
      <w:r w:rsidRPr="008636F6">
        <w:rPr>
          <w:rFonts w:ascii="Times New Roman" w:eastAsia="仿宋_GB2312" w:hAnsi="Times New Roman" w:cs="Times New Roman" w:hint="eastAsia"/>
          <w:color w:val="auto"/>
          <w:sz w:val="32"/>
          <w:szCs w:val="32"/>
          <w:lang w:val="zh-TW" w:eastAsia="zh-TW"/>
        </w:rPr>
        <w:t>进行</w:t>
      </w:r>
      <w:r w:rsidRPr="008636F6">
        <w:rPr>
          <w:rFonts w:ascii="Times New Roman" w:eastAsia="仿宋_GB2312" w:hAnsi="Times New Roman" w:cs="Times New Roman"/>
          <w:color w:val="auto"/>
          <w:sz w:val="32"/>
          <w:szCs w:val="32"/>
          <w:lang w:val="zh-TW" w:eastAsia="zh-TW"/>
        </w:rPr>
        <w:t>不少于</w:t>
      </w:r>
      <w:r w:rsidRPr="008636F6">
        <w:rPr>
          <w:rFonts w:ascii="Times New Roman" w:eastAsia="仿宋_GB2312" w:hAnsi="Times New Roman" w:cs="Times New Roman"/>
          <w:color w:val="auto"/>
          <w:sz w:val="32"/>
          <w:szCs w:val="32"/>
          <w:lang w:val="zh-TW" w:eastAsia="zh-TW"/>
        </w:rPr>
        <w:t>10</w:t>
      </w:r>
      <w:r w:rsidRPr="008636F6">
        <w:rPr>
          <w:rFonts w:ascii="Times New Roman" w:eastAsia="仿宋_GB2312" w:hAnsi="Times New Roman" w:cs="Times New Roman" w:hint="eastAsia"/>
          <w:color w:val="auto"/>
          <w:sz w:val="32"/>
          <w:szCs w:val="32"/>
          <w:lang w:val="zh-TW" w:eastAsia="zh-TW"/>
        </w:rPr>
        <w:t>万</w:t>
      </w:r>
      <w:r w:rsidRPr="008636F6">
        <w:rPr>
          <w:rFonts w:ascii="Times New Roman" w:eastAsia="仿宋_GB2312" w:hAnsi="Times New Roman" w:cs="Times New Roman"/>
          <w:color w:val="auto"/>
          <w:sz w:val="32"/>
          <w:szCs w:val="32"/>
          <w:lang w:val="zh-TW" w:eastAsia="zh-TW"/>
        </w:rPr>
        <w:t>人</w:t>
      </w:r>
      <w:r w:rsidRPr="008636F6">
        <w:rPr>
          <w:rFonts w:ascii="Times New Roman" w:eastAsia="仿宋_GB2312" w:hAnsi="Times New Roman" w:cs="Times New Roman" w:hint="eastAsia"/>
          <w:color w:val="auto"/>
          <w:sz w:val="32"/>
          <w:szCs w:val="32"/>
          <w:lang w:val="zh-TW" w:eastAsia="zh-TW"/>
        </w:rPr>
        <w:t>验证实验，效果不能低于</w:t>
      </w:r>
      <w:r w:rsidRPr="008636F6">
        <w:rPr>
          <w:rFonts w:ascii="Times New Roman" w:eastAsia="仿宋_GB2312" w:hAnsi="Times New Roman" w:cs="Times New Roman"/>
          <w:color w:val="auto"/>
          <w:sz w:val="32"/>
          <w:szCs w:val="32"/>
          <w:lang w:val="zh-TW" w:eastAsia="zh-TW"/>
        </w:rPr>
        <w:t>70%</w:t>
      </w:r>
      <w:r w:rsidRPr="008636F6">
        <w:rPr>
          <w:rFonts w:ascii="Times New Roman" w:eastAsia="仿宋_GB2312" w:hAnsi="Times New Roman" w:cs="Times New Roman"/>
          <w:color w:val="auto"/>
          <w:sz w:val="32"/>
          <w:szCs w:val="32"/>
          <w:lang w:val="zh-TW" w:eastAsia="zh-TW"/>
        </w:rPr>
        <w:t>；研究成果获得发明专利不少于</w:t>
      </w:r>
      <w:r w:rsidRPr="008636F6">
        <w:rPr>
          <w:rFonts w:ascii="Times New Roman" w:eastAsia="仿宋_GB2312" w:hAnsi="Times New Roman" w:cs="Times New Roman"/>
          <w:color w:val="auto"/>
          <w:sz w:val="32"/>
          <w:szCs w:val="32"/>
          <w:lang w:val="zh-TW" w:eastAsia="zh-TW"/>
        </w:rPr>
        <w:t>10</w:t>
      </w:r>
      <w:r w:rsidRPr="008636F6">
        <w:rPr>
          <w:rFonts w:ascii="Times New Roman" w:eastAsia="仿宋_GB2312" w:hAnsi="Times New Roman" w:cs="Times New Roman"/>
          <w:color w:val="auto"/>
          <w:sz w:val="32"/>
          <w:szCs w:val="32"/>
          <w:lang w:val="zh-TW" w:eastAsia="zh-TW"/>
        </w:rPr>
        <w:t>项，</w:t>
      </w:r>
      <w:r w:rsidRPr="008636F6">
        <w:rPr>
          <w:rFonts w:ascii="Times New Roman" w:eastAsia="仿宋_GB2312" w:hAnsi="Times New Roman" w:cs="Times New Roman" w:hint="eastAsia"/>
          <w:color w:val="auto"/>
          <w:sz w:val="32"/>
          <w:szCs w:val="32"/>
          <w:lang w:val="zh-TW" w:eastAsia="zh-TW"/>
        </w:rPr>
        <w:t>通过相关产品认证产品不少于</w:t>
      </w:r>
      <w:r w:rsidRPr="008636F6">
        <w:rPr>
          <w:rFonts w:ascii="Times New Roman" w:eastAsia="仿宋_GB2312" w:hAnsi="Times New Roman" w:cs="Times New Roman"/>
          <w:color w:val="auto"/>
          <w:sz w:val="32"/>
          <w:szCs w:val="32"/>
          <w:lang w:val="zh-TW" w:eastAsia="zh-TW"/>
        </w:rPr>
        <w:t>4</w:t>
      </w:r>
      <w:r w:rsidRPr="008636F6">
        <w:rPr>
          <w:rFonts w:ascii="Times New Roman" w:eastAsia="仿宋_GB2312" w:hAnsi="Times New Roman" w:cs="Times New Roman"/>
          <w:color w:val="auto"/>
          <w:sz w:val="32"/>
          <w:szCs w:val="32"/>
          <w:lang w:val="zh-TW" w:eastAsia="zh-TW"/>
        </w:rPr>
        <w:t>个。</w:t>
      </w:r>
    </w:p>
    <w:p w:rsidR="003B6809" w:rsidRPr="008636F6" w:rsidRDefault="00C66A8A" w:rsidP="008636F6">
      <w:pPr>
        <w:adjustRightInd w:val="0"/>
        <w:snapToGrid w:val="0"/>
        <w:spacing w:after="0" w:line="360" w:lineRule="auto"/>
        <w:ind w:firstLine="630"/>
        <w:rPr>
          <w:rFonts w:ascii="Times New Roman" w:eastAsia="仿宋_GB2312" w:hAnsi="Times New Roman" w:cs="Times New Roman"/>
          <w:color w:val="auto"/>
          <w:sz w:val="32"/>
          <w:szCs w:val="32"/>
          <w:lang w:val="zh-TW" w:eastAsia="zh-TW"/>
        </w:rPr>
      </w:pPr>
      <w:r w:rsidRPr="008636F6">
        <w:rPr>
          <w:rFonts w:ascii="Times New Roman" w:eastAsia="仿宋_GB2312" w:hAnsi="Times New Roman" w:cs="Times New Roman"/>
          <w:color w:val="auto"/>
          <w:sz w:val="32"/>
          <w:szCs w:val="32"/>
          <w:lang w:val="zh-TW" w:eastAsia="zh-TW"/>
        </w:rPr>
        <w:t>支持年限：</w:t>
      </w:r>
      <w:r w:rsidRPr="008636F6">
        <w:rPr>
          <w:rFonts w:ascii="Times New Roman" w:eastAsia="仿宋_GB2312" w:hAnsi="Times New Roman" w:cs="Times New Roman"/>
          <w:color w:val="auto"/>
          <w:sz w:val="32"/>
          <w:szCs w:val="32"/>
          <w:lang w:val="zh-TW" w:eastAsia="zh-TW"/>
        </w:rPr>
        <w:t>2020-2022</w:t>
      </w:r>
      <w:r w:rsidRPr="008636F6">
        <w:rPr>
          <w:rFonts w:ascii="Times New Roman" w:eastAsia="仿宋_GB2312" w:hAnsi="Times New Roman" w:cs="Times New Roman"/>
          <w:color w:val="auto"/>
          <w:sz w:val="32"/>
          <w:szCs w:val="32"/>
          <w:lang w:val="zh-TW" w:eastAsia="zh-TW"/>
        </w:rPr>
        <w:t>年</w:t>
      </w:r>
    </w:p>
    <w:p w:rsidR="003B6809" w:rsidRPr="008636F6" w:rsidRDefault="00C66A8A" w:rsidP="008636F6">
      <w:pPr>
        <w:adjustRightInd w:val="0"/>
        <w:snapToGrid w:val="0"/>
        <w:spacing w:after="0" w:line="360" w:lineRule="auto"/>
        <w:ind w:firstLine="630"/>
        <w:rPr>
          <w:rFonts w:ascii="Times New Roman" w:eastAsia="仿宋_GB2312" w:hAnsi="Times New Roman" w:cs="Times New Roman"/>
          <w:color w:val="auto"/>
          <w:sz w:val="32"/>
          <w:szCs w:val="32"/>
          <w:lang w:val="zh-TW" w:eastAsia="zh-TW"/>
        </w:rPr>
      </w:pPr>
      <w:r w:rsidRPr="008636F6">
        <w:rPr>
          <w:rFonts w:ascii="Times New Roman" w:eastAsia="仿宋_GB2312" w:hAnsi="Times New Roman" w:cs="Times New Roman"/>
          <w:color w:val="auto"/>
          <w:sz w:val="32"/>
          <w:szCs w:val="32"/>
          <w:lang w:val="zh-TW" w:eastAsia="zh-TW"/>
        </w:rPr>
        <w:t>拟支持项目数：</w:t>
      </w:r>
      <w:r w:rsidRPr="008636F6">
        <w:rPr>
          <w:rFonts w:ascii="Times New Roman" w:eastAsia="仿宋_GB2312" w:hAnsi="Times New Roman" w:cs="Times New Roman"/>
          <w:color w:val="auto"/>
          <w:sz w:val="32"/>
          <w:szCs w:val="32"/>
          <w:lang w:val="zh-TW" w:eastAsia="zh-TW"/>
        </w:rPr>
        <w:t>1-2</w:t>
      </w:r>
      <w:r w:rsidRPr="008636F6">
        <w:rPr>
          <w:rFonts w:ascii="Times New Roman" w:eastAsia="仿宋_GB2312" w:hAnsi="Times New Roman" w:cs="Times New Roman"/>
          <w:color w:val="auto"/>
          <w:sz w:val="32"/>
          <w:szCs w:val="32"/>
          <w:lang w:val="zh-TW" w:eastAsia="zh-TW"/>
        </w:rPr>
        <w:t>项</w:t>
      </w:r>
    </w:p>
    <w:p w:rsidR="00C620D9" w:rsidRPr="008636F6" w:rsidRDefault="00C66A8A" w:rsidP="008636F6">
      <w:pPr>
        <w:adjustRightInd w:val="0"/>
        <w:snapToGrid w:val="0"/>
        <w:spacing w:after="0" w:line="360" w:lineRule="auto"/>
        <w:ind w:firstLine="630"/>
        <w:rPr>
          <w:rFonts w:ascii="Times New Roman" w:eastAsia="仿宋_GB2312" w:hAnsi="Times New Roman" w:cs="Times New Roman"/>
          <w:color w:val="auto"/>
          <w:sz w:val="32"/>
          <w:szCs w:val="32"/>
          <w:lang w:val="zh-TW" w:eastAsia="zh-TW"/>
        </w:rPr>
      </w:pPr>
      <w:r w:rsidRPr="008636F6">
        <w:rPr>
          <w:rFonts w:ascii="Times New Roman" w:eastAsia="仿宋_GB2312" w:hAnsi="Times New Roman" w:cs="Times New Roman"/>
          <w:color w:val="auto"/>
          <w:sz w:val="32"/>
          <w:szCs w:val="32"/>
          <w:lang w:val="zh-TW" w:eastAsia="zh-TW"/>
        </w:rPr>
        <w:t>有关说明：其他经费（包括地方财政经费、单位出资及社会渠道资金等）与中央财政经费比例不低于</w:t>
      </w:r>
      <w:r w:rsidRPr="008636F6">
        <w:rPr>
          <w:rFonts w:ascii="Times New Roman" w:eastAsia="仿宋_GB2312" w:hAnsi="Times New Roman" w:cs="Times New Roman"/>
          <w:color w:val="auto"/>
          <w:sz w:val="32"/>
          <w:szCs w:val="32"/>
          <w:lang w:val="zh-TW" w:eastAsia="zh-TW"/>
        </w:rPr>
        <w:t>3:1</w:t>
      </w:r>
      <w:r w:rsidRPr="008636F6">
        <w:rPr>
          <w:rFonts w:ascii="Times New Roman" w:eastAsia="仿宋_GB2312" w:hAnsi="Times New Roman" w:cs="Times New Roman"/>
          <w:color w:val="auto"/>
          <w:sz w:val="32"/>
          <w:szCs w:val="32"/>
          <w:lang w:val="zh-TW" w:eastAsia="zh-TW"/>
        </w:rPr>
        <w:t>。</w:t>
      </w:r>
    </w:p>
    <w:p w:rsidR="003B6809" w:rsidRPr="008636F6" w:rsidRDefault="00C66A8A" w:rsidP="008636F6">
      <w:pPr>
        <w:adjustRightInd w:val="0"/>
        <w:snapToGrid w:val="0"/>
        <w:spacing w:after="0" w:line="360" w:lineRule="auto"/>
        <w:ind w:firstLine="630"/>
        <w:rPr>
          <w:rFonts w:ascii="Times New Roman" w:eastAsia="仿宋_GB2312" w:hAnsi="Times New Roman" w:cs="Times New Roman"/>
          <w:color w:val="auto"/>
          <w:sz w:val="32"/>
          <w:lang w:val="zh-TW" w:eastAsia="zh-TW"/>
        </w:rPr>
      </w:pPr>
      <w:r w:rsidRPr="008636F6">
        <w:rPr>
          <w:rFonts w:ascii="Times New Roman" w:eastAsia="仿宋_GB2312" w:hAnsi="Times New Roman" w:cs="Times New Roman"/>
          <w:color w:val="auto"/>
          <w:sz w:val="32"/>
          <w:szCs w:val="32"/>
          <w:lang w:val="zh-TW" w:eastAsia="zh-TW"/>
        </w:rPr>
        <w:t>2.2.</w:t>
      </w:r>
      <w:r w:rsidR="00D5783B">
        <w:rPr>
          <w:rFonts w:ascii="Times New Roman" w:eastAsiaTheme="minorEastAsia" w:hAnsi="Times New Roman" w:cs="Times New Roman" w:hint="eastAsia"/>
          <w:color w:val="auto"/>
          <w:sz w:val="32"/>
          <w:szCs w:val="32"/>
          <w:lang w:val="zh-TW"/>
        </w:rPr>
        <w:t>2</w:t>
      </w:r>
      <w:r w:rsidR="00C620D9" w:rsidRPr="008636F6">
        <w:rPr>
          <w:rFonts w:ascii="Times New Roman" w:eastAsia="仿宋_GB2312" w:hAnsi="Times New Roman" w:cs="Times New Roman"/>
          <w:color w:val="auto"/>
          <w:sz w:val="32"/>
          <w:szCs w:val="32"/>
          <w:lang w:val="zh-TW"/>
        </w:rPr>
        <w:t xml:space="preserve"> </w:t>
      </w:r>
      <w:r w:rsidRPr="008636F6">
        <w:rPr>
          <w:rFonts w:ascii="Times New Roman" w:eastAsia="仿宋_GB2312" w:hAnsi="Times New Roman" w:cs="Times New Roman"/>
          <w:color w:val="auto"/>
          <w:sz w:val="32"/>
          <w:szCs w:val="32"/>
          <w:lang w:val="zh-TW" w:eastAsia="zh-TW"/>
        </w:rPr>
        <w:t>功能刺激与健康状态调控</w:t>
      </w:r>
      <w:r w:rsidRPr="008636F6">
        <w:rPr>
          <w:rFonts w:ascii="Times New Roman" w:eastAsia="仿宋_GB2312" w:hAnsi="Times New Roman" w:cs="Times New Roman" w:hint="eastAsia"/>
          <w:color w:val="auto"/>
          <w:sz w:val="32"/>
          <w:szCs w:val="32"/>
          <w:lang w:val="zh-TW" w:eastAsia="zh-TW"/>
        </w:rPr>
        <w:t>技术</w:t>
      </w:r>
    </w:p>
    <w:p w:rsidR="003B6809" w:rsidRPr="008636F6" w:rsidRDefault="00C66A8A" w:rsidP="008636F6">
      <w:pPr>
        <w:adjustRightInd w:val="0"/>
        <w:snapToGrid w:val="0"/>
        <w:spacing w:after="0" w:line="360" w:lineRule="auto"/>
        <w:ind w:firstLine="630"/>
        <w:rPr>
          <w:rFonts w:ascii="Times New Roman" w:eastAsia="仿宋_GB2312" w:hAnsi="Times New Roman" w:cs="Times New Roman"/>
          <w:color w:val="auto"/>
          <w:sz w:val="32"/>
          <w:szCs w:val="32"/>
          <w:lang w:val="zh-TW" w:eastAsia="zh-TW"/>
        </w:rPr>
      </w:pPr>
      <w:r w:rsidRPr="008636F6">
        <w:rPr>
          <w:rFonts w:ascii="Times New Roman" w:eastAsia="仿宋_GB2312" w:hAnsi="Times New Roman" w:cs="Times New Roman"/>
          <w:color w:val="auto"/>
          <w:sz w:val="32"/>
          <w:szCs w:val="32"/>
          <w:lang w:val="zh-TW" w:eastAsia="zh-TW"/>
        </w:rPr>
        <w:t>研究内容：重点研发基于脑电、心电、呼吸、体温等多生理信号监测</w:t>
      </w:r>
      <w:r w:rsidRPr="008636F6">
        <w:rPr>
          <w:rFonts w:ascii="Times New Roman" w:eastAsia="仿宋_GB2312" w:hAnsi="Times New Roman" w:cs="Times New Roman" w:hint="eastAsia"/>
          <w:color w:val="auto"/>
          <w:sz w:val="32"/>
          <w:szCs w:val="32"/>
          <w:lang w:val="zh-TW"/>
        </w:rPr>
        <w:t>、</w:t>
      </w:r>
      <w:r w:rsidRPr="008636F6">
        <w:rPr>
          <w:rFonts w:ascii="Times New Roman" w:eastAsia="仿宋_GB2312" w:hAnsi="Times New Roman" w:cs="Times New Roman"/>
          <w:color w:val="auto"/>
          <w:sz w:val="32"/>
          <w:szCs w:val="32"/>
          <w:lang w:val="zh-TW"/>
        </w:rPr>
        <w:t>采集、解析</w:t>
      </w:r>
      <w:r w:rsidRPr="008636F6">
        <w:rPr>
          <w:rFonts w:ascii="Times New Roman" w:eastAsia="仿宋_GB2312" w:hAnsi="Times New Roman" w:cs="Times New Roman" w:hint="eastAsia"/>
          <w:color w:val="auto"/>
          <w:sz w:val="32"/>
          <w:szCs w:val="32"/>
          <w:lang w:val="zh-TW"/>
        </w:rPr>
        <w:t>、</w:t>
      </w:r>
      <w:r w:rsidRPr="008636F6">
        <w:rPr>
          <w:rFonts w:ascii="Times New Roman" w:eastAsia="仿宋_GB2312" w:hAnsi="Times New Roman" w:cs="Times New Roman"/>
          <w:color w:val="auto"/>
          <w:sz w:val="32"/>
          <w:szCs w:val="32"/>
          <w:lang w:val="zh-TW"/>
        </w:rPr>
        <w:t>干预</w:t>
      </w:r>
      <w:r w:rsidRPr="008636F6">
        <w:rPr>
          <w:rFonts w:ascii="Times New Roman" w:eastAsia="仿宋_GB2312" w:hAnsi="Times New Roman" w:cs="Times New Roman"/>
          <w:color w:val="auto"/>
          <w:sz w:val="32"/>
          <w:szCs w:val="32"/>
          <w:lang w:val="zh-TW" w:eastAsia="zh-TW"/>
        </w:rPr>
        <w:t>的</w:t>
      </w:r>
      <w:r w:rsidRPr="008636F6">
        <w:rPr>
          <w:rFonts w:ascii="Times New Roman" w:eastAsia="仿宋_GB2312" w:hAnsi="Times New Roman" w:cs="Times New Roman" w:hint="eastAsia"/>
          <w:color w:val="auto"/>
          <w:sz w:val="32"/>
          <w:szCs w:val="32"/>
          <w:lang w:val="zh-TW" w:eastAsia="zh-TW"/>
        </w:rPr>
        <w:t>物理治疗</w:t>
      </w:r>
      <w:r w:rsidRPr="008636F6">
        <w:rPr>
          <w:rFonts w:ascii="Times New Roman" w:eastAsia="仿宋_GB2312" w:hAnsi="Times New Roman" w:cs="Times New Roman" w:hint="eastAsia"/>
          <w:color w:val="auto"/>
          <w:sz w:val="32"/>
          <w:szCs w:val="32"/>
          <w:lang w:val="zh-TW"/>
        </w:rPr>
        <w:t>技术与</w:t>
      </w:r>
      <w:r w:rsidRPr="008636F6">
        <w:rPr>
          <w:rFonts w:ascii="Times New Roman" w:eastAsia="仿宋_GB2312" w:hAnsi="Times New Roman" w:cs="Times New Roman"/>
          <w:color w:val="auto"/>
          <w:sz w:val="32"/>
          <w:szCs w:val="32"/>
          <w:lang w:val="zh-TW" w:eastAsia="zh-TW"/>
        </w:rPr>
        <w:t>设备</w:t>
      </w:r>
      <w:r w:rsidRPr="008636F6">
        <w:rPr>
          <w:rFonts w:ascii="Times New Roman" w:eastAsia="仿宋_GB2312" w:hAnsi="Times New Roman" w:cs="Times New Roman" w:hint="eastAsia"/>
          <w:color w:val="auto"/>
          <w:sz w:val="32"/>
          <w:szCs w:val="32"/>
          <w:lang w:val="zh-TW"/>
        </w:rPr>
        <w:t>；</w:t>
      </w:r>
      <w:r w:rsidRPr="008636F6">
        <w:rPr>
          <w:rFonts w:ascii="Times New Roman" w:eastAsia="仿宋_GB2312" w:hAnsi="Times New Roman" w:cs="Times New Roman"/>
          <w:color w:val="auto"/>
          <w:sz w:val="32"/>
          <w:szCs w:val="32"/>
          <w:lang w:val="zh-TW" w:eastAsia="zh-TW"/>
        </w:rPr>
        <w:t>开展</w:t>
      </w:r>
      <w:r w:rsidRPr="008636F6">
        <w:rPr>
          <w:rFonts w:ascii="Times New Roman" w:eastAsia="仿宋_GB2312" w:hAnsi="Times New Roman" w:cs="Times New Roman" w:hint="eastAsia"/>
          <w:color w:val="auto"/>
          <w:sz w:val="32"/>
          <w:szCs w:val="32"/>
          <w:lang w:val="zh-TW"/>
        </w:rPr>
        <w:t>面向</w:t>
      </w:r>
      <w:r w:rsidRPr="008636F6">
        <w:rPr>
          <w:rFonts w:ascii="Times New Roman" w:eastAsia="仿宋_GB2312" w:hAnsi="Times New Roman" w:cs="Times New Roman"/>
          <w:color w:val="auto"/>
          <w:sz w:val="32"/>
          <w:szCs w:val="32"/>
          <w:lang w:val="zh-TW" w:eastAsia="zh-TW"/>
        </w:rPr>
        <w:t>血压、疼痛、</w:t>
      </w:r>
      <w:r w:rsidRPr="008636F6">
        <w:rPr>
          <w:rFonts w:ascii="Times New Roman" w:eastAsia="仿宋_GB2312" w:hAnsi="Times New Roman" w:cs="Times New Roman" w:hint="eastAsia"/>
          <w:color w:val="auto"/>
          <w:sz w:val="32"/>
          <w:szCs w:val="32"/>
          <w:lang w:val="zh-TW"/>
        </w:rPr>
        <w:t>睡眠和运动障碍</w:t>
      </w:r>
      <w:r w:rsidRPr="008636F6">
        <w:rPr>
          <w:rFonts w:ascii="Times New Roman" w:eastAsia="仿宋_GB2312" w:hAnsi="Times New Roman" w:cs="Times New Roman"/>
          <w:color w:val="auto"/>
          <w:sz w:val="32"/>
          <w:szCs w:val="32"/>
          <w:lang w:val="zh-TW" w:eastAsia="zh-TW"/>
        </w:rPr>
        <w:t>等人体功能状态</w:t>
      </w:r>
      <w:r w:rsidRPr="008636F6">
        <w:rPr>
          <w:rFonts w:ascii="Times New Roman" w:eastAsia="仿宋_GB2312" w:hAnsi="Times New Roman" w:cs="Times New Roman" w:hint="eastAsia"/>
          <w:color w:val="auto"/>
          <w:sz w:val="32"/>
          <w:szCs w:val="32"/>
          <w:lang w:val="zh-TW"/>
        </w:rPr>
        <w:t>失衡的</w:t>
      </w:r>
      <w:r w:rsidRPr="008636F6">
        <w:rPr>
          <w:rFonts w:ascii="Times New Roman" w:eastAsia="仿宋_GB2312" w:hAnsi="Times New Roman" w:cs="Times New Roman"/>
          <w:color w:val="auto"/>
          <w:sz w:val="32"/>
          <w:szCs w:val="32"/>
          <w:lang w:val="zh-TW" w:eastAsia="zh-TW"/>
        </w:rPr>
        <w:t>调控方法研究，开展人体功能和健康状态调控的标准体系和技术规范的研究。</w:t>
      </w:r>
    </w:p>
    <w:p w:rsidR="00C620D9" w:rsidRPr="008636F6" w:rsidRDefault="00C66A8A" w:rsidP="008636F6">
      <w:pPr>
        <w:adjustRightInd w:val="0"/>
        <w:snapToGrid w:val="0"/>
        <w:spacing w:after="0" w:line="360" w:lineRule="auto"/>
        <w:ind w:firstLine="630"/>
        <w:rPr>
          <w:rFonts w:ascii="Times New Roman" w:eastAsia="仿宋_GB2312" w:hAnsi="Times New Roman" w:cs="Times New Roman"/>
          <w:color w:val="auto"/>
          <w:sz w:val="32"/>
          <w:szCs w:val="32"/>
        </w:rPr>
      </w:pPr>
      <w:r w:rsidRPr="008636F6">
        <w:rPr>
          <w:rFonts w:ascii="Times New Roman" w:eastAsia="仿宋_GB2312" w:hAnsi="Times New Roman" w:cs="Times New Roman"/>
          <w:bCs/>
          <w:color w:val="auto"/>
          <w:sz w:val="32"/>
          <w:szCs w:val="32"/>
          <w:lang w:val="zh-TW" w:eastAsia="zh-TW"/>
        </w:rPr>
        <w:t>考核指标：</w:t>
      </w:r>
      <w:r w:rsidRPr="008636F6">
        <w:rPr>
          <w:rFonts w:ascii="Times New Roman" w:eastAsia="仿宋_GB2312" w:hAnsi="Times New Roman" w:cs="Times New Roman"/>
          <w:color w:val="auto"/>
          <w:sz w:val="32"/>
          <w:szCs w:val="32"/>
          <w:lang w:val="zh-TW" w:eastAsia="zh-TW"/>
        </w:rPr>
        <w:t>研发</w:t>
      </w:r>
      <w:r w:rsidRPr="008636F6">
        <w:rPr>
          <w:rFonts w:ascii="Times New Roman" w:eastAsia="仿宋_GB2312" w:hAnsi="Times New Roman" w:cs="Times New Roman"/>
          <w:color w:val="auto"/>
          <w:sz w:val="32"/>
          <w:szCs w:val="32"/>
          <w:lang w:val="zh-TW"/>
        </w:rPr>
        <w:t>1</w:t>
      </w:r>
      <w:r w:rsidRPr="008636F6">
        <w:rPr>
          <w:rFonts w:ascii="Times New Roman" w:eastAsia="仿宋_GB2312" w:hAnsi="Times New Roman" w:cs="Times New Roman"/>
          <w:color w:val="auto"/>
          <w:sz w:val="32"/>
          <w:szCs w:val="32"/>
          <w:lang w:val="zh-TW" w:eastAsia="zh-TW"/>
        </w:rPr>
        <w:t>-2</w:t>
      </w:r>
      <w:r w:rsidRPr="008636F6">
        <w:rPr>
          <w:rFonts w:ascii="Times New Roman" w:eastAsia="仿宋_GB2312" w:hAnsi="Times New Roman" w:cs="Times New Roman" w:hint="eastAsia"/>
          <w:color w:val="auto"/>
          <w:sz w:val="32"/>
          <w:szCs w:val="32"/>
          <w:lang w:val="zh-TW"/>
        </w:rPr>
        <w:t>种</w:t>
      </w:r>
      <w:r w:rsidRPr="008636F6">
        <w:rPr>
          <w:rFonts w:ascii="Times New Roman" w:eastAsia="仿宋_GB2312" w:hAnsi="Times New Roman" w:cs="Times New Roman"/>
          <w:color w:val="auto"/>
          <w:sz w:val="32"/>
          <w:szCs w:val="32"/>
          <w:lang w:val="zh-TW" w:eastAsia="zh-TW"/>
        </w:rPr>
        <w:t>物理刺激、生物反馈、感官刺激</w:t>
      </w:r>
      <w:r w:rsidRPr="008636F6">
        <w:rPr>
          <w:rFonts w:ascii="Times New Roman" w:eastAsia="仿宋_GB2312" w:hAnsi="Times New Roman" w:cs="Times New Roman" w:hint="eastAsia"/>
          <w:color w:val="auto"/>
          <w:sz w:val="32"/>
          <w:szCs w:val="32"/>
          <w:lang w:val="zh-TW"/>
        </w:rPr>
        <w:t>等</w:t>
      </w:r>
      <w:r w:rsidRPr="008636F6">
        <w:rPr>
          <w:rFonts w:ascii="Times New Roman" w:eastAsia="仿宋_GB2312" w:hAnsi="Times New Roman" w:cs="Times New Roman" w:hint="eastAsia"/>
          <w:color w:val="auto"/>
          <w:sz w:val="32"/>
          <w:szCs w:val="32"/>
          <w:lang w:val="zh-TW" w:eastAsia="zh-TW"/>
        </w:rPr>
        <w:t>物理治疗</w:t>
      </w:r>
      <w:r w:rsidRPr="008636F6">
        <w:rPr>
          <w:rFonts w:ascii="Times New Roman" w:eastAsia="仿宋_GB2312" w:hAnsi="Times New Roman" w:cs="Times New Roman" w:hint="eastAsia"/>
          <w:color w:val="auto"/>
          <w:sz w:val="32"/>
          <w:szCs w:val="32"/>
          <w:lang w:val="zh-TW"/>
        </w:rPr>
        <w:t>技术与</w:t>
      </w:r>
      <w:r w:rsidRPr="008636F6">
        <w:rPr>
          <w:rFonts w:ascii="Times New Roman" w:eastAsia="仿宋_GB2312" w:hAnsi="Times New Roman" w:cs="Times New Roman"/>
          <w:color w:val="auto"/>
          <w:sz w:val="32"/>
          <w:szCs w:val="32"/>
          <w:lang w:val="zh-TW" w:eastAsia="zh-TW"/>
        </w:rPr>
        <w:t>设备，建立</w:t>
      </w:r>
      <w:r w:rsidRPr="008636F6">
        <w:rPr>
          <w:rFonts w:ascii="Times New Roman" w:eastAsia="仿宋_GB2312" w:hAnsi="Times New Roman" w:cs="Times New Roman" w:hint="eastAsia"/>
          <w:color w:val="auto"/>
          <w:sz w:val="32"/>
          <w:szCs w:val="32"/>
          <w:lang w:val="zh-TW"/>
        </w:rPr>
        <w:t>不少于</w:t>
      </w:r>
      <w:r w:rsidRPr="008636F6">
        <w:rPr>
          <w:rFonts w:ascii="Times New Roman" w:eastAsia="仿宋_GB2312" w:hAnsi="Times New Roman" w:cs="Times New Roman"/>
          <w:color w:val="auto"/>
          <w:sz w:val="32"/>
          <w:szCs w:val="32"/>
        </w:rPr>
        <w:t>3</w:t>
      </w:r>
      <w:r w:rsidRPr="008636F6">
        <w:rPr>
          <w:rFonts w:ascii="Times New Roman" w:eastAsia="仿宋_GB2312" w:hAnsi="Times New Roman" w:cs="Times New Roman"/>
          <w:color w:val="auto"/>
          <w:sz w:val="32"/>
          <w:szCs w:val="32"/>
          <w:lang w:val="zh-TW" w:eastAsia="zh-TW"/>
        </w:rPr>
        <w:t>种人体功能</w:t>
      </w:r>
      <w:r w:rsidRPr="008636F6">
        <w:rPr>
          <w:rFonts w:ascii="Times New Roman" w:eastAsia="仿宋_GB2312" w:hAnsi="Times New Roman" w:cs="Times New Roman" w:hint="eastAsia"/>
          <w:color w:val="auto"/>
          <w:sz w:val="32"/>
          <w:szCs w:val="32"/>
          <w:lang w:val="zh-TW"/>
        </w:rPr>
        <w:t>刺激</w:t>
      </w:r>
      <w:r w:rsidRPr="008636F6">
        <w:rPr>
          <w:rFonts w:ascii="Times New Roman" w:eastAsia="仿宋_GB2312" w:hAnsi="Times New Roman" w:cs="Times New Roman"/>
          <w:color w:val="auto"/>
          <w:sz w:val="32"/>
          <w:szCs w:val="32"/>
          <w:lang w:val="zh-TW" w:eastAsia="zh-TW"/>
        </w:rPr>
        <w:t>和健康状态调控方法及其标准体系和技术规范，每种方法</w:t>
      </w:r>
      <w:r w:rsidRPr="008636F6">
        <w:rPr>
          <w:rFonts w:ascii="Times New Roman" w:eastAsia="仿宋_GB2312" w:hAnsi="Times New Roman" w:cs="Times New Roman" w:hint="eastAsia"/>
          <w:color w:val="auto"/>
          <w:sz w:val="32"/>
          <w:szCs w:val="32"/>
          <w:lang w:val="zh-TW"/>
        </w:rPr>
        <w:t>验证</w:t>
      </w:r>
      <w:r w:rsidRPr="008636F6">
        <w:rPr>
          <w:rFonts w:ascii="Times New Roman" w:eastAsia="仿宋_GB2312" w:hAnsi="Times New Roman" w:cs="Times New Roman"/>
          <w:color w:val="auto"/>
          <w:sz w:val="32"/>
          <w:szCs w:val="32"/>
          <w:lang w:val="zh-TW" w:eastAsia="zh-TW"/>
        </w:rPr>
        <w:t>应用不少于</w:t>
      </w:r>
      <w:r w:rsidRPr="008636F6">
        <w:rPr>
          <w:rFonts w:ascii="Times New Roman" w:eastAsia="仿宋_GB2312" w:hAnsi="Times New Roman" w:cs="Times New Roman"/>
          <w:color w:val="auto"/>
          <w:sz w:val="32"/>
          <w:szCs w:val="32"/>
        </w:rPr>
        <w:t>1000</w:t>
      </w:r>
      <w:r w:rsidRPr="008636F6">
        <w:rPr>
          <w:rFonts w:ascii="Times New Roman" w:eastAsia="仿宋_GB2312" w:hAnsi="Times New Roman" w:cs="Times New Roman"/>
          <w:color w:val="auto"/>
          <w:sz w:val="32"/>
          <w:szCs w:val="32"/>
          <w:lang w:val="zh-TW" w:eastAsia="zh-TW"/>
        </w:rPr>
        <w:t>例；研究成果获得发明专利不少于</w:t>
      </w:r>
      <w:r w:rsidRPr="008636F6">
        <w:rPr>
          <w:rFonts w:ascii="Times New Roman" w:eastAsia="仿宋_GB2312" w:hAnsi="Times New Roman" w:cs="Times New Roman"/>
          <w:color w:val="auto"/>
          <w:sz w:val="32"/>
          <w:szCs w:val="32"/>
        </w:rPr>
        <w:t>10</w:t>
      </w:r>
      <w:r w:rsidRPr="008636F6">
        <w:rPr>
          <w:rFonts w:ascii="Times New Roman" w:eastAsia="仿宋_GB2312" w:hAnsi="Times New Roman" w:cs="Times New Roman"/>
          <w:color w:val="auto"/>
          <w:sz w:val="32"/>
          <w:szCs w:val="32"/>
          <w:lang w:val="zh-TW" w:eastAsia="zh-TW"/>
        </w:rPr>
        <w:t>项，获得相关产品医疗器械</w:t>
      </w:r>
      <w:r w:rsidRPr="008636F6">
        <w:rPr>
          <w:rFonts w:ascii="Times New Roman" w:eastAsia="仿宋_GB2312" w:hAnsi="Times New Roman" w:cs="Times New Roman" w:hint="eastAsia"/>
          <w:color w:val="auto"/>
          <w:sz w:val="32"/>
          <w:szCs w:val="32"/>
          <w:lang w:val="zh-TW" w:eastAsia="zh-TW"/>
        </w:rPr>
        <w:t>注册</w:t>
      </w:r>
      <w:r w:rsidRPr="008636F6">
        <w:rPr>
          <w:rFonts w:ascii="Times New Roman" w:eastAsia="仿宋_GB2312" w:hAnsi="Times New Roman" w:cs="Times New Roman"/>
          <w:color w:val="auto"/>
          <w:sz w:val="32"/>
          <w:szCs w:val="32"/>
          <w:lang w:val="zh-TW" w:eastAsia="zh-TW"/>
        </w:rPr>
        <w:t>证</w:t>
      </w:r>
      <w:r w:rsidRPr="008636F6">
        <w:rPr>
          <w:rFonts w:ascii="Times New Roman" w:eastAsia="仿宋_GB2312" w:hAnsi="Times New Roman" w:cs="Times New Roman" w:hint="eastAsia"/>
          <w:color w:val="auto"/>
          <w:sz w:val="32"/>
          <w:szCs w:val="32"/>
          <w:lang w:val="zh-TW"/>
        </w:rPr>
        <w:t>不少于</w:t>
      </w:r>
      <w:r w:rsidRPr="008636F6">
        <w:rPr>
          <w:rFonts w:ascii="Times New Roman" w:eastAsia="仿宋_GB2312" w:hAnsi="Times New Roman" w:cs="Times New Roman"/>
          <w:color w:val="auto"/>
          <w:sz w:val="32"/>
          <w:szCs w:val="32"/>
        </w:rPr>
        <w:t>4</w:t>
      </w:r>
      <w:r w:rsidRPr="008636F6">
        <w:rPr>
          <w:rFonts w:ascii="Times New Roman" w:eastAsia="仿宋_GB2312" w:hAnsi="Times New Roman" w:cs="Times New Roman"/>
          <w:color w:val="auto"/>
          <w:sz w:val="32"/>
          <w:szCs w:val="32"/>
          <w:lang w:val="zh-TW" w:eastAsia="zh-TW"/>
        </w:rPr>
        <w:t>个。</w:t>
      </w:r>
    </w:p>
    <w:p w:rsidR="00C620D9" w:rsidRPr="008636F6" w:rsidRDefault="00C66A8A" w:rsidP="008636F6">
      <w:pPr>
        <w:adjustRightInd w:val="0"/>
        <w:snapToGrid w:val="0"/>
        <w:spacing w:after="0" w:line="360" w:lineRule="auto"/>
        <w:ind w:firstLine="630"/>
        <w:rPr>
          <w:rFonts w:ascii="Times New Roman" w:eastAsia="仿宋_GB2312" w:hAnsi="Times New Roman" w:cs="Times New Roman"/>
          <w:color w:val="auto"/>
          <w:sz w:val="32"/>
          <w:szCs w:val="32"/>
          <w:lang w:val="zh-TW" w:eastAsia="zh-TW"/>
        </w:rPr>
      </w:pPr>
      <w:r w:rsidRPr="008636F6">
        <w:rPr>
          <w:rFonts w:ascii="Times New Roman" w:eastAsia="仿宋_GB2312" w:hAnsi="Times New Roman" w:cs="Times New Roman"/>
          <w:bCs/>
          <w:color w:val="auto"/>
          <w:sz w:val="32"/>
          <w:szCs w:val="32"/>
          <w:lang w:val="zh-TW" w:eastAsia="zh-TW"/>
        </w:rPr>
        <w:t>支持年限：</w:t>
      </w:r>
      <w:r w:rsidRPr="008636F6">
        <w:rPr>
          <w:rFonts w:ascii="Times New Roman" w:eastAsia="仿宋_GB2312" w:hAnsi="Times New Roman" w:cs="Times New Roman"/>
          <w:bCs/>
          <w:color w:val="auto"/>
          <w:sz w:val="32"/>
          <w:szCs w:val="32"/>
          <w:lang w:val="zh-TW" w:eastAsia="zh-TW"/>
        </w:rPr>
        <w:t>2020-2022</w:t>
      </w:r>
      <w:r w:rsidRPr="008636F6">
        <w:rPr>
          <w:rFonts w:ascii="Times New Roman" w:eastAsia="仿宋_GB2312" w:hAnsi="Times New Roman" w:cs="Times New Roman"/>
          <w:bCs/>
          <w:color w:val="auto"/>
          <w:sz w:val="32"/>
          <w:szCs w:val="32"/>
          <w:lang w:val="zh-TW" w:eastAsia="zh-TW"/>
        </w:rPr>
        <w:t>年</w:t>
      </w:r>
    </w:p>
    <w:p w:rsidR="009726ED" w:rsidRPr="008636F6" w:rsidRDefault="00C66A8A" w:rsidP="008636F6">
      <w:pPr>
        <w:adjustRightInd w:val="0"/>
        <w:snapToGrid w:val="0"/>
        <w:spacing w:after="0" w:line="360" w:lineRule="auto"/>
        <w:ind w:firstLine="630"/>
        <w:rPr>
          <w:rFonts w:ascii="Times New Roman" w:eastAsia="仿宋_GB2312" w:hAnsi="Times New Roman" w:cs="Times New Roman"/>
          <w:color w:val="auto"/>
          <w:sz w:val="32"/>
          <w:szCs w:val="32"/>
          <w:lang w:val="zh-TW" w:eastAsia="zh-TW"/>
        </w:rPr>
      </w:pPr>
      <w:r w:rsidRPr="008636F6">
        <w:rPr>
          <w:rFonts w:ascii="Times New Roman" w:eastAsia="仿宋_GB2312" w:hAnsi="Times New Roman" w:cs="Times New Roman"/>
          <w:bCs/>
          <w:color w:val="auto"/>
          <w:sz w:val="32"/>
          <w:szCs w:val="32"/>
          <w:lang w:val="zh-TW" w:eastAsia="zh-TW"/>
        </w:rPr>
        <w:t>拟支持项目数：</w:t>
      </w:r>
      <w:r w:rsidRPr="008636F6">
        <w:rPr>
          <w:rFonts w:ascii="Times New Roman" w:eastAsia="仿宋_GB2312" w:hAnsi="Times New Roman" w:cs="Times New Roman"/>
          <w:bCs/>
          <w:color w:val="auto"/>
          <w:sz w:val="32"/>
          <w:szCs w:val="32"/>
          <w:lang w:val="zh-TW" w:eastAsia="zh-TW"/>
        </w:rPr>
        <w:t>1-2</w:t>
      </w:r>
      <w:r w:rsidRPr="008636F6">
        <w:rPr>
          <w:rFonts w:ascii="Times New Roman" w:eastAsia="仿宋_GB2312" w:hAnsi="Times New Roman" w:cs="Times New Roman"/>
          <w:bCs/>
          <w:color w:val="auto"/>
          <w:sz w:val="32"/>
          <w:szCs w:val="32"/>
          <w:lang w:val="zh-TW" w:eastAsia="zh-TW"/>
        </w:rPr>
        <w:t>项</w:t>
      </w:r>
    </w:p>
    <w:p w:rsidR="00C620D9" w:rsidRPr="008636F6" w:rsidRDefault="00C66A8A" w:rsidP="009571F5">
      <w:pPr>
        <w:adjustRightInd w:val="0"/>
        <w:snapToGrid w:val="0"/>
        <w:spacing w:after="0" w:line="360" w:lineRule="auto"/>
        <w:ind w:firstLine="630"/>
        <w:rPr>
          <w:rFonts w:ascii="Times New Roman" w:eastAsiaTheme="minorEastAsia" w:hAnsi="Times New Roman" w:cs="Times New Roman"/>
        </w:rPr>
      </w:pPr>
      <w:r w:rsidRPr="008636F6">
        <w:rPr>
          <w:rFonts w:ascii="Times New Roman" w:eastAsia="仿宋_GB2312" w:hAnsi="Times New Roman" w:cs="Times New Roman"/>
          <w:bCs/>
          <w:color w:val="auto"/>
          <w:sz w:val="32"/>
          <w:szCs w:val="32"/>
          <w:lang w:val="zh-TW" w:eastAsia="zh-TW"/>
        </w:rPr>
        <w:t>有关说明：其他经费（包括地方财政经费、单位出资及社会渠道资金等）与中央财政经费比例不低于</w:t>
      </w:r>
      <w:r w:rsidRPr="008636F6">
        <w:rPr>
          <w:rFonts w:ascii="Times New Roman" w:eastAsia="仿宋_GB2312" w:hAnsi="Times New Roman" w:cs="Times New Roman"/>
          <w:bCs/>
          <w:color w:val="auto"/>
          <w:sz w:val="32"/>
          <w:szCs w:val="32"/>
          <w:lang w:val="zh-TW" w:eastAsia="zh-TW"/>
        </w:rPr>
        <w:t>3:1</w:t>
      </w:r>
      <w:r w:rsidRPr="008636F6">
        <w:rPr>
          <w:rFonts w:ascii="Times New Roman" w:eastAsia="仿宋_GB2312" w:hAnsi="Times New Roman" w:cs="Times New Roman"/>
          <w:bCs/>
          <w:color w:val="auto"/>
          <w:sz w:val="32"/>
          <w:szCs w:val="32"/>
          <w:lang w:val="zh-TW" w:eastAsia="zh-TW"/>
        </w:rPr>
        <w:t>。</w:t>
      </w:r>
    </w:p>
    <w:p w:rsidR="003B6809" w:rsidRPr="008636F6" w:rsidRDefault="00C66A8A" w:rsidP="008636F6">
      <w:pPr>
        <w:pStyle w:val="3"/>
        <w:keepNext w:val="0"/>
        <w:keepLines w:val="0"/>
        <w:adjustRightInd w:val="0"/>
        <w:snapToGrid w:val="0"/>
        <w:spacing w:before="0" w:after="0" w:line="360" w:lineRule="auto"/>
        <w:ind w:firstLineChars="200" w:firstLine="640"/>
        <w:rPr>
          <w:rFonts w:ascii="Times New Roman" w:eastAsia="仿宋_GB2312" w:hAnsi="Times New Roman" w:cs="Times New Roman"/>
          <w:b w:val="0"/>
          <w:color w:val="auto"/>
        </w:rPr>
      </w:pPr>
      <w:r w:rsidRPr="008636F6">
        <w:rPr>
          <w:rFonts w:ascii="Times New Roman" w:eastAsia="仿宋_GB2312" w:hAnsi="Times New Roman" w:cs="Times New Roman"/>
          <w:b w:val="0"/>
          <w:color w:val="auto"/>
        </w:rPr>
        <w:lastRenderedPageBreak/>
        <w:t>2.2.</w:t>
      </w:r>
      <w:r w:rsidR="00D5783B">
        <w:rPr>
          <w:rFonts w:ascii="Times New Roman" w:eastAsia="仿宋_GB2312" w:hAnsi="Times New Roman" w:cs="Times New Roman"/>
          <w:b w:val="0"/>
          <w:color w:val="auto"/>
        </w:rPr>
        <w:t>3</w:t>
      </w:r>
      <w:r w:rsidR="00C620D9" w:rsidRPr="00E91297">
        <w:rPr>
          <w:rFonts w:ascii="Times New Roman" w:eastAsia="仿宋_GB2312" w:hAnsi="Times New Roman" w:cs="Times New Roman"/>
          <w:b w:val="0"/>
          <w:color w:val="auto"/>
        </w:rPr>
        <w:t xml:space="preserve"> </w:t>
      </w:r>
      <w:r w:rsidRPr="008636F6">
        <w:rPr>
          <w:rFonts w:ascii="Times New Roman" w:eastAsia="仿宋_GB2312" w:hAnsi="Times New Roman" w:cs="Times New Roman"/>
          <w:b w:val="0"/>
          <w:color w:val="auto"/>
        </w:rPr>
        <w:t>多模态智能移动助行</w:t>
      </w:r>
      <w:r w:rsidRPr="008636F6">
        <w:rPr>
          <w:rFonts w:ascii="Times New Roman" w:eastAsia="仿宋_GB2312" w:hAnsi="Times New Roman" w:cs="Times New Roman" w:hint="eastAsia"/>
          <w:b w:val="0"/>
          <w:color w:val="auto"/>
        </w:rPr>
        <w:t>器</w:t>
      </w:r>
      <w:r w:rsidRPr="008636F6">
        <w:rPr>
          <w:rFonts w:ascii="Times New Roman" w:eastAsia="仿宋_GB2312" w:hAnsi="Times New Roman" w:cs="Times New Roman"/>
          <w:b w:val="0"/>
          <w:color w:val="auto"/>
        </w:rPr>
        <w:t>研发</w:t>
      </w:r>
    </w:p>
    <w:p w:rsidR="003B6809" w:rsidRPr="008636F6" w:rsidRDefault="00C66A8A" w:rsidP="008636F6">
      <w:pPr>
        <w:adjustRightInd w:val="0"/>
        <w:snapToGrid w:val="0"/>
        <w:spacing w:after="0" w:line="360" w:lineRule="auto"/>
        <w:ind w:firstLine="630"/>
        <w:rPr>
          <w:rFonts w:ascii="Times New Roman" w:eastAsia="仿宋_GB2312" w:hAnsi="Times New Roman" w:cs="Times New Roman"/>
          <w:color w:val="auto"/>
          <w:sz w:val="32"/>
          <w:szCs w:val="32"/>
          <w:lang w:val="zh-TW" w:eastAsia="zh-TW"/>
        </w:rPr>
      </w:pPr>
      <w:r w:rsidRPr="008636F6">
        <w:rPr>
          <w:rFonts w:ascii="Times New Roman" w:eastAsia="仿宋_GB2312" w:hAnsi="Times New Roman" w:cs="Times New Roman"/>
          <w:bCs/>
          <w:color w:val="auto"/>
          <w:sz w:val="32"/>
          <w:szCs w:val="32"/>
          <w:lang w:val="zh-TW" w:eastAsia="zh-TW"/>
        </w:rPr>
        <w:t>研究内容：</w:t>
      </w:r>
      <w:r w:rsidRPr="008636F6">
        <w:rPr>
          <w:rFonts w:ascii="Times New Roman" w:eastAsia="仿宋_GB2312" w:hAnsi="Times New Roman" w:cs="Times New Roman" w:hint="eastAsia"/>
          <w:color w:val="auto"/>
          <w:sz w:val="32"/>
          <w:szCs w:val="32"/>
          <w:lang w:val="zh-TW" w:eastAsia="zh-TW"/>
        </w:rPr>
        <w:t>针对</w:t>
      </w:r>
      <w:r w:rsidRPr="008636F6">
        <w:rPr>
          <w:rFonts w:ascii="Times New Roman" w:eastAsia="仿宋_GB2312" w:hAnsi="Times New Roman" w:cs="Times New Roman"/>
          <w:color w:val="auto"/>
          <w:sz w:val="32"/>
          <w:szCs w:val="32"/>
          <w:lang w:val="zh-TW" w:eastAsia="zh-TW"/>
        </w:rPr>
        <w:t>残障群体</w:t>
      </w:r>
      <w:r w:rsidRPr="008636F6">
        <w:rPr>
          <w:rFonts w:ascii="Times New Roman" w:eastAsia="仿宋_GB2312" w:hAnsi="Times New Roman" w:cs="Times New Roman" w:hint="eastAsia"/>
          <w:color w:val="auto"/>
          <w:sz w:val="32"/>
          <w:szCs w:val="32"/>
          <w:lang w:val="zh-TW" w:eastAsia="zh-TW"/>
        </w:rPr>
        <w:t>对</w:t>
      </w:r>
      <w:r w:rsidRPr="008636F6">
        <w:rPr>
          <w:rFonts w:ascii="Times New Roman" w:eastAsia="仿宋_GB2312" w:hAnsi="Times New Roman" w:cs="Times New Roman"/>
          <w:color w:val="auto"/>
          <w:sz w:val="32"/>
          <w:szCs w:val="32"/>
          <w:lang w:val="zh-TW" w:eastAsia="zh-TW"/>
        </w:rPr>
        <w:t>健康移</w:t>
      </w:r>
      <w:r w:rsidRPr="008636F6">
        <w:rPr>
          <w:rFonts w:ascii="Times New Roman" w:eastAsia="仿宋_GB2312" w:hAnsi="Times New Roman" w:cs="Times New Roman" w:hint="eastAsia"/>
          <w:color w:val="auto"/>
          <w:sz w:val="32"/>
          <w:szCs w:val="32"/>
          <w:lang w:val="zh-TW" w:eastAsia="zh-TW"/>
        </w:rPr>
        <w:t>动</w:t>
      </w:r>
      <w:r w:rsidRPr="008636F6">
        <w:rPr>
          <w:rFonts w:ascii="Times New Roman" w:eastAsia="仿宋_GB2312" w:hAnsi="Times New Roman" w:cs="Times New Roman"/>
          <w:color w:val="auto"/>
          <w:sz w:val="32"/>
          <w:szCs w:val="32"/>
          <w:lang w:val="zh-TW" w:eastAsia="zh-TW"/>
        </w:rPr>
        <w:t>出行的需求，突破多模</w:t>
      </w:r>
      <w:r w:rsidRPr="008636F6">
        <w:rPr>
          <w:rFonts w:ascii="Times New Roman" w:eastAsia="仿宋_GB2312" w:hAnsi="Times New Roman" w:cs="Times New Roman" w:hint="eastAsia"/>
          <w:color w:val="auto"/>
          <w:sz w:val="32"/>
          <w:szCs w:val="32"/>
          <w:lang w:val="zh-TW" w:eastAsia="zh-TW"/>
        </w:rPr>
        <w:t>态</w:t>
      </w:r>
      <w:r w:rsidRPr="008636F6">
        <w:rPr>
          <w:rFonts w:ascii="Times New Roman" w:eastAsia="仿宋_GB2312" w:hAnsi="Times New Roman" w:cs="Times New Roman"/>
          <w:color w:val="auto"/>
          <w:sz w:val="32"/>
          <w:szCs w:val="32"/>
          <w:lang w:val="zh-TW" w:eastAsia="zh-TW"/>
        </w:rPr>
        <w:t>智能移</w:t>
      </w:r>
      <w:r w:rsidRPr="008636F6">
        <w:rPr>
          <w:rFonts w:ascii="Times New Roman" w:eastAsia="仿宋_GB2312" w:hAnsi="Times New Roman" w:cs="Times New Roman" w:hint="eastAsia"/>
          <w:color w:val="auto"/>
          <w:sz w:val="32"/>
          <w:szCs w:val="32"/>
          <w:lang w:val="zh-TW" w:eastAsia="zh-TW"/>
        </w:rPr>
        <w:t>动</w:t>
      </w:r>
      <w:r w:rsidRPr="008636F6">
        <w:rPr>
          <w:rFonts w:ascii="Times New Roman" w:eastAsia="仿宋_GB2312" w:hAnsi="Times New Roman" w:cs="Times New Roman"/>
          <w:color w:val="auto"/>
          <w:sz w:val="32"/>
          <w:szCs w:val="32"/>
          <w:lang w:val="zh-TW" w:eastAsia="zh-TW"/>
        </w:rPr>
        <w:t>助行</w:t>
      </w:r>
      <w:r w:rsidRPr="008636F6">
        <w:rPr>
          <w:rFonts w:ascii="Times New Roman" w:eastAsia="仿宋_GB2312" w:hAnsi="Times New Roman" w:cs="Times New Roman" w:hint="eastAsia"/>
          <w:color w:val="auto"/>
          <w:sz w:val="32"/>
          <w:szCs w:val="32"/>
          <w:lang w:val="zh-TW" w:eastAsia="zh-TW"/>
        </w:rPr>
        <w:t>辅</w:t>
      </w:r>
      <w:r w:rsidRPr="008636F6">
        <w:rPr>
          <w:rFonts w:ascii="Times New Roman" w:eastAsia="仿宋_GB2312" w:hAnsi="Times New Roman" w:cs="Times New Roman"/>
          <w:color w:val="auto"/>
          <w:sz w:val="32"/>
          <w:szCs w:val="32"/>
          <w:lang w:val="zh-TW" w:eastAsia="zh-TW"/>
        </w:rPr>
        <w:t>具的智能感知、控制与交互技</w:t>
      </w:r>
      <w:r w:rsidRPr="008636F6">
        <w:rPr>
          <w:rFonts w:ascii="Times New Roman" w:eastAsia="仿宋_GB2312" w:hAnsi="Times New Roman" w:cs="Times New Roman" w:hint="eastAsia"/>
          <w:color w:val="auto"/>
          <w:sz w:val="32"/>
          <w:szCs w:val="32"/>
          <w:lang w:val="zh-TW" w:eastAsia="zh-TW"/>
        </w:rPr>
        <w:t>术</w:t>
      </w:r>
      <w:r w:rsidRPr="008636F6">
        <w:rPr>
          <w:rFonts w:ascii="Times New Roman" w:eastAsia="仿宋_GB2312" w:hAnsi="Times New Roman" w:cs="Times New Roman"/>
          <w:color w:val="auto"/>
          <w:sz w:val="32"/>
          <w:szCs w:val="32"/>
          <w:lang w:val="zh-TW" w:eastAsia="zh-TW"/>
        </w:rPr>
        <w:t>、人机界面舒适性</w:t>
      </w:r>
      <w:r w:rsidRPr="008636F6">
        <w:rPr>
          <w:rFonts w:ascii="Times New Roman" w:eastAsia="仿宋_GB2312" w:hAnsi="Times New Roman" w:cs="Times New Roman" w:hint="eastAsia"/>
          <w:color w:val="auto"/>
          <w:sz w:val="32"/>
          <w:szCs w:val="32"/>
          <w:lang w:val="zh-TW" w:eastAsia="zh-TW"/>
        </w:rPr>
        <w:t>设计</w:t>
      </w:r>
      <w:r w:rsidRPr="008636F6">
        <w:rPr>
          <w:rFonts w:ascii="Times New Roman" w:eastAsia="仿宋_GB2312" w:hAnsi="Times New Roman" w:cs="Times New Roman"/>
          <w:color w:val="auto"/>
          <w:sz w:val="32"/>
          <w:szCs w:val="32"/>
          <w:lang w:val="zh-TW" w:eastAsia="zh-TW"/>
        </w:rPr>
        <w:t>、</w:t>
      </w:r>
      <w:r w:rsidRPr="008636F6">
        <w:rPr>
          <w:rFonts w:ascii="Times New Roman" w:eastAsia="仿宋_GB2312" w:hAnsi="Times New Roman" w:cs="Times New Roman" w:hint="eastAsia"/>
          <w:color w:val="auto"/>
          <w:sz w:val="32"/>
          <w:szCs w:val="32"/>
          <w:lang w:val="zh-TW"/>
        </w:rPr>
        <w:t>主动</w:t>
      </w:r>
      <w:r w:rsidRPr="008636F6">
        <w:rPr>
          <w:rFonts w:ascii="Times New Roman" w:eastAsia="仿宋_GB2312" w:hAnsi="Times New Roman" w:cs="Times New Roman"/>
          <w:color w:val="auto"/>
          <w:sz w:val="32"/>
          <w:szCs w:val="32"/>
          <w:lang w:val="zh-TW" w:eastAsia="zh-TW"/>
        </w:rPr>
        <w:t>安全等关</w:t>
      </w:r>
      <w:r w:rsidRPr="008636F6">
        <w:rPr>
          <w:rFonts w:ascii="Times New Roman" w:eastAsia="仿宋_GB2312" w:hAnsi="Times New Roman" w:cs="Times New Roman" w:hint="eastAsia"/>
          <w:color w:val="auto"/>
          <w:sz w:val="32"/>
          <w:szCs w:val="32"/>
          <w:lang w:val="zh-TW" w:eastAsia="zh-TW"/>
        </w:rPr>
        <w:t>键</w:t>
      </w:r>
      <w:r w:rsidRPr="008636F6">
        <w:rPr>
          <w:rFonts w:ascii="Times New Roman" w:eastAsia="仿宋_GB2312" w:hAnsi="Times New Roman" w:cs="Times New Roman"/>
          <w:color w:val="auto"/>
          <w:sz w:val="32"/>
          <w:szCs w:val="32"/>
          <w:lang w:val="zh-TW" w:eastAsia="zh-TW"/>
        </w:rPr>
        <w:t>技</w:t>
      </w:r>
      <w:r w:rsidRPr="008636F6">
        <w:rPr>
          <w:rFonts w:ascii="Times New Roman" w:eastAsia="仿宋_GB2312" w:hAnsi="Times New Roman" w:cs="Times New Roman" w:hint="eastAsia"/>
          <w:color w:val="auto"/>
          <w:sz w:val="32"/>
          <w:szCs w:val="32"/>
          <w:lang w:val="zh-TW" w:eastAsia="zh-TW"/>
        </w:rPr>
        <w:t>术；</w:t>
      </w:r>
      <w:r w:rsidRPr="008636F6">
        <w:rPr>
          <w:rFonts w:ascii="Times New Roman" w:eastAsia="仿宋_GB2312" w:hAnsi="Times New Roman" w:cs="Times New Roman"/>
          <w:color w:val="auto"/>
          <w:sz w:val="32"/>
          <w:szCs w:val="32"/>
          <w:lang w:val="zh-TW" w:eastAsia="zh-TW"/>
        </w:rPr>
        <w:t>开</w:t>
      </w:r>
      <w:r w:rsidRPr="008636F6">
        <w:rPr>
          <w:rFonts w:ascii="Times New Roman" w:eastAsia="仿宋_GB2312" w:hAnsi="Times New Roman" w:cs="Times New Roman" w:hint="eastAsia"/>
          <w:color w:val="auto"/>
          <w:sz w:val="32"/>
          <w:szCs w:val="32"/>
          <w:lang w:val="zh-TW" w:eastAsia="zh-TW"/>
        </w:rPr>
        <w:t>发</w:t>
      </w:r>
      <w:r w:rsidRPr="008636F6">
        <w:rPr>
          <w:rFonts w:ascii="Times New Roman" w:eastAsia="仿宋_GB2312" w:hAnsi="Times New Roman" w:cs="Times New Roman"/>
          <w:color w:val="auto"/>
          <w:sz w:val="32"/>
          <w:szCs w:val="32"/>
          <w:lang w:val="zh-TW"/>
        </w:rPr>
        <w:t>具有自主知</w:t>
      </w:r>
      <w:r w:rsidRPr="008636F6">
        <w:rPr>
          <w:rFonts w:ascii="Times New Roman" w:eastAsia="仿宋_GB2312" w:hAnsi="Times New Roman" w:cs="Times New Roman" w:hint="eastAsia"/>
          <w:color w:val="auto"/>
          <w:sz w:val="32"/>
          <w:szCs w:val="32"/>
          <w:lang w:val="zh-TW"/>
        </w:rPr>
        <w:t>识产权的</w:t>
      </w:r>
      <w:r w:rsidRPr="008636F6">
        <w:rPr>
          <w:rFonts w:ascii="Times New Roman" w:eastAsia="仿宋_GB2312" w:hAnsi="Times New Roman" w:cs="Times New Roman"/>
          <w:color w:val="auto"/>
          <w:sz w:val="32"/>
          <w:szCs w:val="32"/>
          <w:lang w:val="zh-TW" w:eastAsia="zh-TW"/>
        </w:rPr>
        <w:t>控制</w:t>
      </w:r>
      <w:r w:rsidRPr="008636F6">
        <w:rPr>
          <w:rFonts w:ascii="Times New Roman" w:eastAsia="仿宋_GB2312" w:hAnsi="Times New Roman" w:cs="Times New Roman" w:hint="eastAsia"/>
          <w:color w:val="auto"/>
          <w:sz w:val="32"/>
          <w:szCs w:val="32"/>
          <w:lang w:val="zh-TW" w:eastAsia="zh-TW"/>
        </w:rPr>
        <w:t>驱动</w:t>
      </w:r>
      <w:r w:rsidRPr="008636F6">
        <w:rPr>
          <w:rFonts w:ascii="Times New Roman" w:eastAsia="仿宋_GB2312" w:hAnsi="Times New Roman" w:cs="Times New Roman"/>
          <w:color w:val="auto"/>
          <w:sz w:val="32"/>
          <w:szCs w:val="32"/>
          <w:lang w:val="zh-TW" w:eastAsia="zh-TW"/>
        </w:rPr>
        <w:t>、座椅</w:t>
      </w:r>
      <w:r w:rsidRPr="008636F6">
        <w:rPr>
          <w:rFonts w:ascii="Times New Roman" w:eastAsia="仿宋_GB2312" w:hAnsi="Times New Roman" w:cs="Times New Roman" w:hint="eastAsia"/>
          <w:color w:val="auto"/>
          <w:sz w:val="32"/>
          <w:szCs w:val="32"/>
          <w:lang w:val="zh-TW"/>
        </w:rPr>
        <w:t>支撑</w:t>
      </w:r>
      <w:r w:rsidRPr="008636F6">
        <w:rPr>
          <w:rFonts w:ascii="Times New Roman" w:eastAsia="仿宋_GB2312" w:hAnsi="Times New Roman" w:cs="Times New Roman"/>
          <w:color w:val="auto"/>
          <w:sz w:val="32"/>
          <w:szCs w:val="32"/>
          <w:lang w:val="zh-TW" w:eastAsia="zh-TW"/>
        </w:rPr>
        <w:t>、</w:t>
      </w:r>
      <w:r w:rsidRPr="008636F6">
        <w:rPr>
          <w:rFonts w:ascii="Times New Roman" w:eastAsia="仿宋_GB2312" w:hAnsi="Times New Roman" w:cs="Times New Roman" w:hint="eastAsia"/>
          <w:color w:val="auto"/>
          <w:sz w:val="32"/>
          <w:szCs w:val="32"/>
          <w:lang w:val="zh-TW" w:eastAsia="zh-TW"/>
        </w:rPr>
        <w:t>姿态调节、环</w:t>
      </w:r>
      <w:r w:rsidRPr="008636F6">
        <w:rPr>
          <w:rFonts w:ascii="Times New Roman" w:eastAsia="仿宋_GB2312" w:hAnsi="Times New Roman" w:cs="Times New Roman"/>
          <w:color w:val="auto"/>
          <w:sz w:val="32"/>
          <w:szCs w:val="32"/>
          <w:lang w:val="zh-TW" w:eastAsia="zh-TW"/>
        </w:rPr>
        <w:t>境感知、自主</w:t>
      </w:r>
      <w:r w:rsidRPr="008636F6">
        <w:rPr>
          <w:rFonts w:ascii="Times New Roman" w:eastAsia="仿宋_GB2312" w:hAnsi="Times New Roman" w:cs="Times New Roman" w:hint="eastAsia"/>
          <w:color w:val="auto"/>
          <w:sz w:val="32"/>
          <w:szCs w:val="32"/>
          <w:lang w:val="zh-TW" w:eastAsia="zh-TW"/>
        </w:rPr>
        <w:t>导</w:t>
      </w:r>
      <w:r w:rsidRPr="008636F6">
        <w:rPr>
          <w:rFonts w:ascii="Times New Roman" w:eastAsia="仿宋_GB2312" w:hAnsi="Times New Roman" w:cs="Times New Roman"/>
          <w:color w:val="auto"/>
          <w:sz w:val="32"/>
          <w:szCs w:val="32"/>
          <w:lang w:val="zh-TW" w:eastAsia="zh-TW"/>
        </w:rPr>
        <w:t>航</w:t>
      </w:r>
      <w:r w:rsidRPr="008636F6">
        <w:rPr>
          <w:rFonts w:ascii="Times New Roman" w:eastAsia="仿宋_GB2312" w:hAnsi="Times New Roman" w:cs="Times New Roman" w:hint="eastAsia"/>
          <w:color w:val="auto"/>
          <w:sz w:val="32"/>
          <w:szCs w:val="32"/>
          <w:lang w:val="zh-TW"/>
        </w:rPr>
        <w:t>及</w:t>
      </w:r>
      <w:r w:rsidRPr="008636F6">
        <w:rPr>
          <w:rFonts w:ascii="Times New Roman" w:eastAsia="仿宋_GB2312" w:hAnsi="Times New Roman" w:cs="Times New Roman" w:hint="eastAsia"/>
          <w:color w:val="auto"/>
          <w:sz w:val="32"/>
          <w:szCs w:val="32"/>
          <w:lang w:val="zh-TW" w:eastAsia="zh-TW"/>
        </w:rPr>
        <w:t>越障</w:t>
      </w:r>
      <w:r w:rsidRPr="008636F6">
        <w:rPr>
          <w:rFonts w:ascii="Times New Roman" w:eastAsia="仿宋_GB2312" w:hAnsi="Times New Roman" w:cs="Times New Roman" w:hint="eastAsia"/>
          <w:color w:val="auto"/>
          <w:sz w:val="32"/>
          <w:szCs w:val="32"/>
          <w:lang w:val="zh-TW"/>
        </w:rPr>
        <w:t>、</w:t>
      </w:r>
      <w:r w:rsidRPr="008636F6">
        <w:rPr>
          <w:rFonts w:ascii="Times New Roman" w:eastAsia="仿宋_GB2312" w:hAnsi="Times New Roman" w:cs="Times New Roman" w:hint="eastAsia"/>
          <w:color w:val="auto"/>
          <w:sz w:val="32"/>
          <w:szCs w:val="32"/>
          <w:lang w:val="zh-TW" w:eastAsia="zh-TW"/>
        </w:rPr>
        <w:t>避障</w:t>
      </w:r>
      <w:r w:rsidRPr="008636F6">
        <w:rPr>
          <w:rFonts w:ascii="Times New Roman" w:eastAsia="仿宋_GB2312" w:hAnsi="Times New Roman" w:cs="Times New Roman"/>
          <w:color w:val="auto"/>
          <w:sz w:val="32"/>
          <w:szCs w:val="32"/>
          <w:lang w:val="zh-TW" w:eastAsia="zh-TW"/>
        </w:rPr>
        <w:t>等系</w:t>
      </w:r>
      <w:r w:rsidRPr="008636F6">
        <w:rPr>
          <w:rFonts w:ascii="Times New Roman" w:eastAsia="仿宋_GB2312" w:hAnsi="Times New Roman" w:cs="Times New Roman" w:hint="eastAsia"/>
          <w:color w:val="auto"/>
          <w:sz w:val="32"/>
          <w:szCs w:val="32"/>
          <w:lang w:val="zh-TW" w:eastAsia="zh-TW"/>
        </w:rPr>
        <w:t>统</w:t>
      </w:r>
      <w:r w:rsidRPr="008636F6">
        <w:rPr>
          <w:rFonts w:ascii="Times New Roman" w:eastAsia="仿宋_GB2312" w:hAnsi="Times New Roman" w:cs="Times New Roman"/>
          <w:color w:val="auto"/>
          <w:sz w:val="32"/>
          <w:szCs w:val="32"/>
          <w:lang w:val="zh-TW" w:eastAsia="zh-TW"/>
        </w:rPr>
        <w:t>模</w:t>
      </w:r>
      <w:r w:rsidRPr="008636F6">
        <w:rPr>
          <w:rFonts w:ascii="Times New Roman" w:eastAsia="仿宋_GB2312" w:hAnsi="Times New Roman" w:cs="Times New Roman" w:hint="eastAsia"/>
          <w:color w:val="auto"/>
          <w:sz w:val="32"/>
          <w:szCs w:val="32"/>
          <w:lang w:val="zh-TW" w:eastAsia="zh-TW"/>
        </w:rPr>
        <w:t>块；</w:t>
      </w:r>
      <w:r w:rsidRPr="008636F6">
        <w:rPr>
          <w:rFonts w:ascii="Times New Roman" w:eastAsia="仿宋_GB2312" w:hAnsi="Times New Roman" w:cs="Times New Roman"/>
          <w:color w:val="auto"/>
          <w:sz w:val="32"/>
          <w:szCs w:val="32"/>
          <w:lang w:val="zh-TW" w:eastAsia="zh-TW"/>
        </w:rPr>
        <w:t>研</w:t>
      </w:r>
      <w:r w:rsidRPr="008636F6">
        <w:rPr>
          <w:rFonts w:ascii="Times New Roman" w:eastAsia="仿宋_GB2312" w:hAnsi="Times New Roman" w:cs="Times New Roman" w:hint="eastAsia"/>
          <w:color w:val="auto"/>
          <w:sz w:val="32"/>
          <w:szCs w:val="32"/>
          <w:lang w:val="zh-TW" w:eastAsia="zh-TW"/>
        </w:rPr>
        <w:t>制</w:t>
      </w:r>
      <w:r w:rsidRPr="008636F6">
        <w:rPr>
          <w:rFonts w:ascii="Times New Roman" w:eastAsia="仿宋_GB2312" w:hAnsi="Times New Roman" w:cs="Times New Roman"/>
          <w:color w:val="auto"/>
          <w:sz w:val="32"/>
          <w:szCs w:val="32"/>
          <w:lang w:val="zh-TW" w:eastAsia="zh-TW"/>
        </w:rPr>
        <w:t>多模</w:t>
      </w:r>
      <w:r w:rsidRPr="008636F6">
        <w:rPr>
          <w:rFonts w:ascii="Times New Roman" w:eastAsia="仿宋_GB2312" w:hAnsi="Times New Roman" w:cs="Times New Roman" w:hint="eastAsia"/>
          <w:color w:val="auto"/>
          <w:sz w:val="32"/>
          <w:szCs w:val="32"/>
          <w:lang w:val="zh-TW" w:eastAsia="zh-TW"/>
        </w:rPr>
        <w:t>态</w:t>
      </w:r>
      <w:r w:rsidRPr="008636F6">
        <w:rPr>
          <w:rFonts w:ascii="Times New Roman" w:eastAsia="仿宋_GB2312" w:hAnsi="Times New Roman" w:cs="Times New Roman"/>
          <w:color w:val="auto"/>
          <w:sz w:val="32"/>
          <w:szCs w:val="32"/>
          <w:lang w:val="zh-TW" w:eastAsia="zh-TW"/>
        </w:rPr>
        <w:t>智能</w:t>
      </w:r>
      <w:r w:rsidRPr="008636F6">
        <w:rPr>
          <w:rFonts w:ascii="Times New Roman" w:eastAsia="仿宋_GB2312" w:hAnsi="Times New Roman" w:cs="Times New Roman" w:hint="eastAsia"/>
          <w:color w:val="auto"/>
          <w:sz w:val="32"/>
          <w:szCs w:val="32"/>
          <w:lang w:val="zh-TW" w:eastAsia="zh-TW"/>
        </w:rPr>
        <w:t>轮</w:t>
      </w:r>
      <w:r w:rsidRPr="008636F6">
        <w:rPr>
          <w:rFonts w:ascii="Times New Roman" w:eastAsia="仿宋_GB2312" w:hAnsi="Times New Roman" w:cs="Times New Roman"/>
          <w:color w:val="auto"/>
          <w:sz w:val="32"/>
          <w:szCs w:val="32"/>
          <w:lang w:val="zh-TW" w:eastAsia="zh-TW"/>
        </w:rPr>
        <w:t>椅和助行</w:t>
      </w:r>
      <w:r w:rsidRPr="008636F6">
        <w:rPr>
          <w:rFonts w:ascii="Times New Roman" w:eastAsia="仿宋_GB2312" w:hAnsi="Times New Roman" w:cs="Times New Roman" w:hint="eastAsia"/>
          <w:color w:val="auto"/>
          <w:sz w:val="32"/>
          <w:szCs w:val="32"/>
          <w:lang w:val="zh-TW"/>
        </w:rPr>
        <w:t>器</w:t>
      </w:r>
      <w:r w:rsidRPr="008636F6">
        <w:rPr>
          <w:rFonts w:ascii="Times New Roman" w:eastAsia="仿宋_GB2312" w:hAnsi="Times New Roman" w:cs="Times New Roman"/>
          <w:color w:val="auto"/>
          <w:sz w:val="32"/>
          <w:szCs w:val="32"/>
          <w:lang w:val="zh-TW" w:eastAsia="zh-TW"/>
        </w:rPr>
        <w:t>，达到</w:t>
      </w:r>
      <w:r w:rsidRPr="008636F6">
        <w:rPr>
          <w:rFonts w:ascii="Times New Roman" w:eastAsia="仿宋_GB2312" w:hAnsi="Times New Roman" w:cs="Times New Roman" w:hint="eastAsia"/>
          <w:color w:val="auto"/>
          <w:sz w:val="32"/>
          <w:szCs w:val="32"/>
          <w:lang w:val="zh-TW" w:eastAsia="zh-TW"/>
        </w:rPr>
        <w:t>模块化组装的便利性、</w:t>
      </w:r>
      <w:r w:rsidRPr="008636F6">
        <w:rPr>
          <w:rFonts w:ascii="Times New Roman" w:eastAsia="仿宋_GB2312" w:hAnsi="Times New Roman" w:cs="Times New Roman"/>
          <w:color w:val="auto"/>
          <w:sz w:val="32"/>
          <w:szCs w:val="32"/>
          <w:lang w:val="zh-TW" w:eastAsia="zh-TW"/>
        </w:rPr>
        <w:t>多模</w:t>
      </w:r>
      <w:r w:rsidRPr="008636F6">
        <w:rPr>
          <w:rFonts w:ascii="Times New Roman" w:eastAsia="仿宋_GB2312" w:hAnsi="Times New Roman" w:cs="Times New Roman" w:hint="eastAsia"/>
          <w:color w:val="auto"/>
          <w:sz w:val="32"/>
          <w:szCs w:val="32"/>
          <w:lang w:val="zh-TW" w:eastAsia="zh-TW"/>
        </w:rPr>
        <w:t>态</w:t>
      </w:r>
      <w:r w:rsidRPr="008636F6">
        <w:rPr>
          <w:rFonts w:ascii="Times New Roman" w:eastAsia="仿宋_GB2312" w:hAnsi="Times New Roman" w:cs="Times New Roman"/>
          <w:color w:val="auto"/>
          <w:sz w:val="32"/>
          <w:szCs w:val="32"/>
          <w:lang w:val="zh-TW" w:eastAsia="zh-TW"/>
        </w:rPr>
        <w:t>人机交互</w:t>
      </w:r>
      <w:r w:rsidRPr="008636F6">
        <w:rPr>
          <w:rFonts w:ascii="Times New Roman" w:eastAsia="仿宋_GB2312" w:hAnsi="Times New Roman" w:cs="Times New Roman" w:hint="eastAsia"/>
          <w:color w:val="auto"/>
          <w:sz w:val="32"/>
          <w:szCs w:val="32"/>
          <w:lang w:val="zh-TW" w:eastAsia="zh-TW"/>
        </w:rPr>
        <w:t>与操控的易用性</w:t>
      </w:r>
      <w:r w:rsidRPr="008636F6">
        <w:rPr>
          <w:rFonts w:ascii="Times New Roman" w:eastAsia="仿宋_GB2312" w:hAnsi="Times New Roman" w:cs="Times New Roman"/>
          <w:color w:val="auto"/>
          <w:sz w:val="32"/>
          <w:szCs w:val="32"/>
          <w:lang w:val="zh-TW" w:eastAsia="zh-TW"/>
        </w:rPr>
        <w:t>、姿</w:t>
      </w:r>
      <w:r w:rsidRPr="008636F6">
        <w:rPr>
          <w:rFonts w:ascii="Times New Roman" w:eastAsia="仿宋_GB2312" w:hAnsi="Times New Roman" w:cs="Times New Roman" w:hint="eastAsia"/>
          <w:color w:val="auto"/>
          <w:sz w:val="32"/>
          <w:szCs w:val="32"/>
          <w:lang w:val="zh-TW" w:eastAsia="zh-TW"/>
        </w:rPr>
        <w:t>态调</w:t>
      </w:r>
      <w:r w:rsidRPr="008636F6">
        <w:rPr>
          <w:rFonts w:ascii="Times New Roman" w:eastAsia="仿宋_GB2312" w:hAnsi="Times New Roman" w:cs="Times New Roman"/>
          <w:color w:val="auto"/>
          <w:sz w:val="32"/>
          <w:szCs w:val="32"/>
          <w:lang w:val="zh-TW" w:eastAsia="zh-TW"/>
        </w:rPr>
        <w:t>整</w:t>
      </w:r>
      <w:r w:rsidRPr="008636F6">
        <w:rPr>
          <w:rFonts w:ascii="Times New Roman" w:eastAsia="仿宋_GB2312" w:hAnsi="Times New Roman" w:cs="Times New Roman" w:hint="eastAsia"/>
          <w:color w:val="auto"/>
          <w:sz w:val="32"/>
          <w:szCs w:val="32"/>
          <w:lang w:val="zh-TW" w:eastAsia="zh-TW"/>
        </w:rPr>
        <w:t>和</w:t>
      </w:r>
      <w:r w:rsidRPr="008636F6">
        <w:rPr>
          <w:rFonts w:ascii="Times New Roman" w:eastAsia="仿宋_GB2312" w:hAnsi="Times New Roman" w:cs="Times New Roman"/>
          <w:color w:val="auto"/>
          <w:sz w:val="32"/>
          <w:szCs w:val="32"/>
          <w:lang w:val="zh-TW" w:eastAsia="zh-TW"/>
        </w:rPr>
        <w:t>智能</w:t>
      </w:r>
      <w:r w:rsidRPr="008636F6">
        <w:rPr>
          <w:rFonts w:ascii="Times New Roman" w:eastAsia="仿宋_GB2312" w:hAnsi="Times New Roman" w:cs="Times New Roman" w:hint="eastAsia"/>
          <w:color w:val="auto"/>
          <w:sz w:val="32"/>
          <w:szCs w:val="32"/>
          <w:lang w:val="zh-TW" w:eastAsia="zh-TW"/>
        </w:rPr>
        <w:t>驾驶的安全性</w:t>
      </w:r>
      <w:r w:rsidRPr="008636F6">
        <w:rPr>
          <w:rFonts w:ascii="Times New Roman" w:eastAsia="仿宋_GB2312" w:hAnsi="Times New Roman" w:cs="Times New Roman"/>
          <w:color w:val="auto"/>
          <w:sz w:val="32"/>
          <w:szCs w:val="32"/>
          <w:lang w:val="zh-TW" w:eastAsia="zh-TW"/>
        </w:rPr>
        <w:t>、座椅</w:t>
      </w:r>
      <w:r w:rsidRPr="008636F6">
        <w:rPr>
          <w:rFonts w:ascii="Times New Roman" w:eastAsia="仿宋_GB2312" w:hAnsi="Times New Roman" w:cs="Times New Roman" w:hint="eastAsia"/>
          <w:color w:val="auto"/>
          <w:sz w:val="32"/>
          <w:szCs w:val="32"/>
          <w:lang w:val="zh-TW" w:eastAsia="zh-TW"/>
        </w:rPr>
        <w:t>使用的</w:t>
      </w:r>
      <w:r w:rsidRPr="008636F6">
        <w:rPr>
          <w:rFonts w:ascii="Times New Roman" w:eastAsia="仿宋_GB2312" w:hAnsi="Times New Roman" w:cs="Times New Roman"/>
          <w:color w:val="auto"/>
          <w:sz w:val="32"/>
          <w:szCs w:val="32"/>
          <w:lang w:val="zh-TW" w:eastAsia="zh-TW"/>
        </w:rPr>
        <w:t>舒适性、</w:t>
      </w:r>
      <w:r w:rsidRPr="008636F6">
        <w:rPr>
          <w:rFonts w:ascii="Times New Roman" w:eastAsia="仿宋_GB2312" w:hAnsi="Times New Roman" w:cs="Times New Roman" w:hint="eastAsia"/>
          <w:color w:val="auto"/>
          <w:sz w:val="32"/>
          <w:szCs w:val="32"/>
          <w:lang w:val="zh-TW" w:eastAsia="zh-TW"/>
        </w:rPr>
        <w:t>康复护理的可扩展性</w:t>
      </w:r>
      <w:r w:rsidRPr="008636F6">
        <w:rPr>
          <w:rFonts w:ascii="Times New Roman" w:eastAsia="仿宋_GB2312" w:hAnsi="Times New Roman" w:cs="Times New Roman"/>
          <w:color w:val="auto"/>
          <w:sz w:val="32"/>
          <w:szCs w:val="32"/>
          <w:lang w:val="zh-TW" w:eastAsia="zh-TW"/>
        </w:rPr>
        <w:t>等要求</w:t>
      </w:r>
      <w:r w:rsidRPr="008636F6">
        <w:rPr>
          <w:rFonts w:ascii="Times New Roman" w:eastAsia="仿宋_GB2312" w:hAnsi="Times New Roman" w:cs="Times New Roman" w:hint="eastAsia"/>
          <w:color w:val="auto"/>
          <w:sz w:val="32"/>
          <w:szCs w:val="32"/>
          <w:lang w:val="zh-TW" w:eastAsia="zh-TW"/>
        </w:rPr>
        <w:t>；</w:t>
      </w:r>
      <w:r w:rsidRPr="008636F6">
        <w:rPr>
          <w:rFonts w:ascii="Times New Roman" w:eastAsia="仿宋_GB2312" w:hAnsi="Times New Roman" w:cs="Times New Roman"/>
          <w:color w:val="auto"/>
          <w:sz w:val="32"/>
          <w:szCs w:val="32"/>
          <w:lang w:val="zh-TW" w:eastAsia="zh-TW"/>
        </w:rPr>
        <w:t>开展智能</w:t>
      </w:r>
      <w:r w:rsidRPr="008636F6">
        <w:rPr>
          <w:rFonts w:ascii="Times New Roman" w:eastAsia="仿宋_GB2312" w:hAnsi="Times New Roman" w:cs="Times New Roman" w:hint="eastAsia"/>
          <w:color w:val="auto"/>
          <w:sz w:val="32"/>
          <w:szCs w:val="32"/>
          <w:lang w:val="zh-TW" w:eastAsia="zh-TW"/>
        </w:rPr>
        <w:t>轮</w:t>
      </w:r>
      <w:r w:rsidRPr="008636F6">
        <w:rPr>
          <w:rFonts w:ascii="Times New Roman" w:eastAsia="仿宋_GB2312" w:hAnsi="Times New Roman" w:cs="Times New Roman"/>
          <w:color w:val="auto"/>
          <w:sz w:val="32"/>
          <w:szCs w:val="32"/>
          <w:lang w:val="zh-TW" w:eastAsia="zh-TW"/>
        </w:rPr>
        <w:t>椅和助行</w:t>
      </w:r>
      <w:r w:rsidRPr="008636F6">
        <w:rPr>
          <w:rFonts w:ascii="Times New Roman" w:eastAsia="仿宋_GB2312" w:hAnsi="Times New Roman" w:cs="Times New Roman" w:hint="eastAsia"/>
          <w:color w:val="auto"/>
          <w:sz w:val="32"/>
          <w:szCs w:val="32"/>
          <w:lang w:val="zh-TW"/>
        </w:rPr>
        <w:t>器</w:t>
      </w:r>
      <w:r w:rsidRPr="008636F6">
        <w:rPr>
          <w:rFonts w:ascii="Times New Roman" w:eastAsia="仿宋_GB2312" w:hAnsi="Times New Roman" w:cs="Times New Roman"/>
          <w:color w:val="auto"/>
          <w:sz w:val="32"/>
          <w:szCs w:val="32"/>
          <w:lang w:val="zh-TW" w:eastAsia="zh-TW"/>
        </w:rPr>
        <w:t>的</w:t>
      </w:r>
      <w:r w:rsidRPr="008636F6">
        <w:rPr>
          <w:rFonts w:ascii="Times New Roman" w:eastAsia="仿宋_GB2312" w:hAnsi="Times New Roman" w:cs="Times New Roman" w:hint="eastAsia"/>
          <w:color w:val="auto"/>
          <w:sz w:val="32"/>
          <w:szCs w:val="32"/>
          <w:lang w:val="zh-TW" w:eastAsia="zh-TW"/>
        </w:rPr>
        <w:t>检测</w:t>
      </w:r>
      <w:r w:rsidRPr="008636F6">
        <w:rPr>
          <w:rFonts w:ascii="Times New Roman" w:eastAsia="仿宋_GB2312" w:hAnsi="Times New Roman" w:cs="Times New Roman"/>
          <w:color w:val="auto"/>
          <w:sz w:val="32"/>
          <w:szCs w:val="32"/>
          <w:lang w:val="zh-TW" w:eastAsia="zh-TW"/>
        </w:rPr>
        <w:t>方法、装置和</w:t>
      </w:r>
      <w:r w:rsidRPr="008636F6">
        <w:rPr>
          <w:rFonts w:ascii="Times New Roman" w:eastAsia="仿宋_GB2312" w:hAnsi="Times New Roman" w:cs="Times New Roman" w:hint="eastAsia"/>
          <w:color w:val="auto"/>
          <w:sz w:val="32"/>
          <w:szCs w:val="32"/>
          <w:lang w:val="zh-TW" w:eastAsia="zh-TW"/>
        </w:rPr>
        <w:t>标</w:t>
      </w:r>
      <w:r w:rsidRPr="008636F6">
        <w:rPr>
          <w:rFonts w:ascii="Times New Roman" w:eastAsia="仿宋_GB2312" w:hAnsi="Times New Roman" w:cs="Times New Roman"/>
          <w:color w:val="auto"/>
          <w:sz w:val="32"/>
          <w:szCs w:val="32"/>
          <w:lang w:val="zh-TW" w:eastAsia="zh-TW"/>
        </w:rPr>
        <w:t>准研究，搭建</w:t>
      </w:r>
      <w:r w:rsidRPr="008636F6">
        <w:rPr>
          <w:rFonts w:ascii="Times New Roman" w:eastAsia="仿宋_GB2312" w:hAnsi="Times New Roman" w:cs="Times New Roman" w:hint="eastAsia"/>
          <w:color w:val="auto"/>
          <w:sz w:val="32"/>
          <w:szCs w:val="32"/>
          <w:lang w:val="zh-TW" w:eastAsia="zh-TW"/>
        </w:rPr>
        <w:t>检测</w:t>
      </w:r>
      <w:r w:rsidRPr="008636F6">
        <w:rPr>
          <w:rFonts w:ascii="Times New Roman" w:eastAsia="仿宋_GB2312" w:hAnsi="Times New Roman" w:cs="Times New Roman"/>
          <w:color w:val="auto"/>
          <w:sz w:val="32"/>
          <w:szCs w:val="32"/>
          <w:lang w:val="zh-TW" w:eastAsia="zh-TW"/>
        </w:rPr>
        <w:t>平台，并</w:t>
      </w:r>
      <w:r w:rsidRPr="008636F6">
        <w:rPr>
          <w:rFonts w:ascii="Times New Roman" w:eastAsia="仿宋_GB2312" w:hAnsi="Times New Roman" w:cs="Times New Roman" w:hint="eastAsia"/>
          <w:color w:val="auto"/>
          <w:sz w:val="32"/>
          <w:szCs w:val="32"/>
          <w:lang w:val="zh-TW" w:eastAsia="zh-TW"/>
        </w:rPr>
        <w:t>进</w:t>
      </w:r>
      <w:r w:rsidRPr="008636F6">
        <w:rPr>
          <w:rFonts w:ascii="Times New Roman" w:eastAsia="仿宋_GB2312" w:hAnsi="Times New Roman" w:cs="Times New Roman"/>
          <w:color w:val="auto"/>
          <w:sz w:val="32"/>
          <w:szCs w:val="32"/>
          <w:lang w:val="zh-TW" w:eastAsia="zh-TW"/>
        </w:rPr>
        <w:t>行</w:t>
      </w:r>
      <w:r w:rsidRPr="008636F6">
        <w:rPr>
          <w:rFonts w:ascii="Times New Roman" w:eastAsia="仿宋_GB2312" w:hAnsi="Times New Roman" w:cs="Times New Roman" w:hint="eastAsia"/>
          <w:color w:val="auto"/>
          <w:sz w:val="32"/>
          <w:szCs w:val="32"/>
          <w:lang w:val="zh-TW" w:eastAsia="zh-TW"/>
        </w:rPr>
        <w:t>应</w:t>
      </w:r>
      <w:r w:rsidRPr="008636F6">
        <w:rPr>
          <w:rFonts w:ascii="Times New Roman" w:eastAsia="仿宋_GB2312" w:hAnsi="Times New Roman" w:cs="Times New Roman"/>
          <w:color w:val="auto"/>
          <w:sz w:val="32"/>
          <w:szCs w:val="32"/>
          <w:lang w:val="zh-TW" w:eastAsia="zh-TW"/>
        </w:rPr>
        <w:t>用</w:t>
      </w:r>
      <w:r w:rsidRPr="008636F6">
        <w:rPr>
          <w:rFonts w:ascii="Times New Roman" w:eastAsia="仿宋_GB2312" w:hAnsi="Times New Roman" w:cs="Times New Roman" w:hint="eastAsia"/>
          <w:color w:val="auto"/>
          <w:sz w:val="32"/>
          <w:szCs w:val="32"/>
          <w:lang w:val="zh-TW" w:eastAsia="zh-TW"/>
        </w:rPr>
        <w:t>验证</w:t>
      </w:r>
      <w:r w:rsidRPr="008636F6">
        <w:rPr>
          <w:rFonts w:ascii="Times New Roman" w:eastAsia="仿宋_GB2312" w:hAnsi="Times New Roman" w:cs="Times New Roman"/>
          <w:color w:val="auto"/>
          <w:sz w:val="32"/>
          <w:szCs w:val="32"/>
          <w:lang w:val="zh-TW" w:eastAsia="zh-TW"/>
        </w:rPr>
        <w:t>。</w:t>
      </w:r>
    </w:p>
    <w:p w:rsidR="003B6809" w:rsidRPr="008636F6" w:rsidRDefault="00C66A8A" w:rsidP="008636F6">
      <w:pPr>
        <w:adjustRightInd w:val="0"/>
        <w:snapToGrid w:val="0"/>
        <w:spacing w:after="0" w:line="360" w:lineRule="auto"/>
        <w:ind w:firstLine="630"/>
        <w:rPr>
          <w:rFonts w:ascii="Times New Roman" w:eastAsia="仿宋_GB2312" w:hAnsi="Times New Roman" w:cs="Times New Roman"/>
          <w:color w:val="auto"/>
          <w:sz w:val="32"/>
          <w:szCs w:val="32"/>
          <w:lang w:val="zh-TW"/>
        </w:rPr>
      </w:pPr>
      <w:r w:rsidRPr="008636F6">
        <w:rPr>
          <w:rFonts w:ascii="Times New Roman" w:eastAsia="仿宋_GB2312" w:hAnsi="Times New Roman" w:cs="Times New Roman"/>
          <w:bCs/>
          <w:color w:val="auto"/>
          <w:sz w:val="32"/>
          <w:szCs w:val="32"/>
          <w:lang w:val="zh-TW" w:eastAsia="zh-TW"/>
        </w:rPr>
        <w:t>考核指</w:t>
      </w:r>
      <w:r w:rsidRPr="008636F6">
        <w:rPr>
          <w:rFonts w:ascii="Times New Roman" w:eastAsia="仿宋_GB2312" w:hAnsi="Times New Roman" w:cs="Times New Roman" w:hint="eastAsia"/>
          <w:bCs/>
          <w:color w:val="auto"/>
          <w:sz w:val="32"/>
          <w:szCs w:val="32"/>
          <w:lang w:val="zh-TW" w:eastAsia="zh-TW"/>
        </w:rPr>
        <w:t>标</w:t>
      </w:r>
      <w:r w:rsidRPr="008636F6">
        <w:rPr>
          <w:rFonts w:ascii="Times New Roman" w:eastAsia="仿宋_GB2312" w:hAnsi="Times New Roman" w:cs="Times New Roman"/>
          <w:bCs/>
          <w:color w:val="auto"/>
          <w:sz w:val="32"/>
          <w:szCs w:val="32"/>
          <w:lang w:val="zh-TW" w:eastAsia="zh-TW"/>
        </w:rPr>
        <w:t>：</w:t>
      </w:r>
      <w:r w:rsidRPr="008636F6">
        <w:rPr>
          <w:rFonts w:ascii="Times New Roman" w:eastAsia="仿宋_GB2312" w:hAnsi="Times New Roman" w:cs="Times New Roman"/>
          <w:color w:val="auto"/>
          <w:sz w:val="32"/>
          <w:szCs w:val="32"/>
          <w:lang w:val="zh-TW" w:eastAsia="zh-TW"/>
        </w:rPr>
        <w:t>智能</w:t>
      </w:r>
      <w:r w:rsidRPr="008636F6">
        <w:rPr>
          <w:rFonts w:ascii="Times New Roman" w:eastAsia="仿宋_GB2312" w:hAnsi="Times New Roman" w:cs="Times New Roman" w:hint="eastAsia"/>
          <w:color w:val="auto"/>
          <w:sz w:val="32"/>
          <w:szCs w:val="32"/>
          <w:lang w:val="zh-TW" w:eastAsia="zh-TW"/>
        </w:rPr>
        <w:t>轮</w:t>
      </w:r>
      <w:r w:rsidRPr="008636F6">
        <w:rPr>
          <w:rFonts w:ascii="Times New Roman" w:eastAsia="仿宋_GB2312" w:hAnsi="Times New Roman" w:cs="Times New Roman"/>
          <w:color w:val="auto"/>
          <w:sz w:val="32"/>
          <w:szCs w:val="32"/>
          <w:lang w:val="zh-TW" w:eastAsia="zh-TW"/>
        </w:rPr>
        <w:t>椅</w:t>
      </w:r>
      <w:r w:rsidRPr="008636F6">
        <w:rPr>
          <w:rFonts w:ascii="Times New Roman" w:eastAsia="仿宋_GB2312" w:hAnsi="Times New Roman" w:cs="Times New Roman" w:hint="eastAsia"/>
          <w:color w:val="auto"/>
          <w:sz w:val="32"/>
          <w:szCs w:val="32"/>
          <w:lang w:val="zh-TW"/>
        </w:rPr>
        <w:t>系统模块不少于</w:t>
      </w:r>
      <w:r w:rsidRPr="008636F6">
        <w:rPr>
          <w:rFonts w:ascii="Times New Roman" w:eastAsia="仿宋_GB2312" w:hAnsi="Times New Roman" w:cs="Times New Roman"/>
          <w:color w:val="auto"/>
          <w:sz w:val="32"/>
          <w:szCs w:val="32"/>
          <w:lang w:val="zh-TW"/>
        </w:rPr>
        <w:t>4</w:t>
      </w:r>
      <w:r w:rsidRPr="008636F6">
        <w:rPr>
          <w:rFonts w:ascii="Times New Roman" w:eastAsia="仿宋_GB2312" w:hAnsi="Times New Roman" w:cs="Times New Roman"/>
          <w:color w:val="auto"/>
          <w:sz w:val="32"/>
          <w:szCs w:val="32"/>
          <w:lang w:val="zh-TW"/>
        </w:rPr>
        <w:t>种，</w:t>
      </w:r>
      <w:r w:rsidRPr="008636F6">
        <w:rPr>
          <w:rFonts w:ascii="Times New Roman" w:eastAsia="仿宋_GB2312" w:hAnsi="Times New Roman" w:cs="Times New Roman"/>
          <w:color w:val="auto"/>
          <w:sz w:val="32"/>
          <w:szCs w:val="32"/>
          <w:lang w:val="zh-TW" w:eastAsia="zh-TW"/>
        </w:rPr>
        <w:t>具</w:t>
      </w:r>
      <w:r w:rsidRPr="008636F6">
        <w:rPr>
          <w:rFonts w:ascii="Times New Roman" w:eastAsia="仿宋_GB2312" w:hAnsi="Times New Roman" w:cs="Times New Roman" w:hint="eastAsia"/>
          <w:color w:val="auto"/>
          <w:sz w:val="32"/>
          <w:szCs w:val="32"/>
          <w:lang w:val="zh-TW" w:eastAsia="zh-TW"/>
        </w:rPr>
        <w:t>备</w:t>
      </w:r>
      <w:r w:rsidRPr="008636F6">
        <w:rPr>
          <w:rFonts w:ascii="Times New Roman" w:eastAsia="仿宋_GB2312" w:hAnsi="Times New Roman" w:cs="Times New Roman"/>
          <w:color w:val="auto"/>
          <w:sz w:val="32"/>
          <w:szCs w:val="32"/>
          <w:lang w:val="zh-TW" w:eastAsia="zh-TW"/>
        </w:rPr>
        <w:t>多模</w:t>
      </w:r>
      <w:r w:rsidRPr="008636F6">
        <w:rPr>
          <w:rFonts w:ascii="Times New Roman" w:eastAsia="仿宋_GB2312" w:hAnsi="Times New Roman" w:cs="Times New Roman" w:hint="eastAsia"/>
          <w:color w:val="auto"/>
          <w:sz w:val="32"/>
          <w:szCs w:val="32"/>
          <w:lang w:val="zh-TW" w:eastAsia="zh-TW"/>
        </w:rPr>
        <w:t>态交互与</w:t>
      </w:r>
      <w:r w:rsidRPr="008636F6">
        <w:rPr>
          <w:rFonts w:ascii="Times New Roman" w:eastAsia="仿宋_GB2312" w:hAnsi="Times New Roman" w:cs="Times New Roman"/>
          <w:color w:val="auto"/>
          <w:sz w:val="32"/>
          <w:szCs w:val="32"/>
          <w:lang w:val="zh-TW" w:eastAsia="zh-TW"/>
        </w:rPr>
        <w:t>操控、多姿</w:t>
      </w:r>
      <w:r w:rsidRPr="008636F6">
        <w:rPr>
          <w:rFonts w:ascii="Times New Roman" w:eastAsia="仿宋_GB2312" w:hAnsi="Times New Roman" w:cs="Times New Roman" w:hint="eastAsia"/>
          <w:color w:val="auto"/>
          <w:sz w:val="32"/>
          <w:szCs w:val="32"/>
          <w:lang w:val="zh-TW" w:eastAsia="zh-TW"/>
        </w:rPr>
        <w:t>态调节</w:t>
      </w:r>
      <w:r w:rsidRPr="008636F6">
        <w:rPr>
          <w:rFonts w:ascii="Times New Roman" w:eastAsia="仿宋_GB2312" w:hAnsi="Times New Roman" w:cs="Times New Roman"/>
          <w:color w:val="auto"/>
          <w:sz w:val="32"/>
          <w:szCs w:val="32"/>
          <w:lang w:val="zh-TW" w:eastAsia="zh-TW"/>
        </w:rPr>
        <w:t>、定位与</w:t>
      </w:r>
      <w:r w:rsidRPr="008636F6">
        <w:rPr>
          <w:rFonts w:ascii="Times New Roman" w:eastAsia="仿宋_GB2312" w:hAnsi="Times New Roman" w:cs="Times New Roman" w:hint="eastAsia"/>
          <w:color w:val="auto"/>
          <w:sz w:val="32"/>
          <w:szCs w:val="32"/>
          <w:lang w:val="zh-TW" w:eastAsia="zh-TW"/>
        </w:rPr>
        <w:t>导</w:t>
      </w:r>
      <w:r w:rsidRPr="008636F6">
        <w:rPr>
          <w:rFonts w:ascii="Times New Roman" w:eastAsia="仿宋_GB2312" w:hAnsi="Times New Roman" w:cs="Times New Roman"/>
          <w:color w:val="auto"/>
          <w:sz w:val="32"/>
          <w:szCs w:val="32"/>
          <w:lang w:val="zh-TW" w:eastAsia="zh-TW"/>
        </w:rPr>
        <w:t>航等功能，</w:t>
      </w:r>
      <w:r w:rsidRPr="008636F6">
        <w:rPr>
          <w:rFonts w:ascii="Times New Roman" w:eastAsia="仿宋_GB2312" w:hAnsi="Times New Roman" w:cs="Times New Roman" w:hint="eastAsia"/>
          <w:color w:val="auto"/>
          <w:sz w:val="32"/>
          <w:szCs w:val="32"/>
          <w:lang w:val="zh-TW" w:eastAsia="zh-TW"/>
        </w:rPr>
        <w:t>其中</w:t>
      </w:r>
      <w:r w:rsidRPr="008636F6">
        <w:rPr>
          <w:rFonts w:ascii="Times New Roman" w:eastAsia="仿宋_GB2312" w:hAnsi="Times New Roman" w:cs="Times New Roman" w:hint="eastAsia"/>
          <w:color w:val="auto"/>
          <w:sz w:val="32"/>
          <w:szCs w:val="32"/>
          <w:lang w:val="zh-TW"/>
        </w:rPr>
        <w:t>操控模式不少于</w:t>
      </w:r>
      <w:r w:rsidRPr="008636F6">
        <w:rPr>
          <w:rFonts w:ascii="Times New Roman" w:eastAsia="仿宋_GB2312" w:hAnsi="Times New Roman" w:cs="Times New Roman"/>
          <w:color w:val="auto"/>
          <w:sz w:val="32"/>
          <w:szCs w:val="32"/>
          <w:lang w:val="zh-TW"/>
        </w:rPr>
        <w:t>3</w:t>
      </w:r>
      <w:r w:rsidRPr="008636F6">
        <w:rPr>
          <w:rFonts w:ascii="Times New Roman" w:eastAsia="仿宋_GB2312" w:hAnsi="Times New Roman" w:cs="Times New Roman"/>
          <w:color w:val="auto"/>
          <w:sz w:val="32"/>
          <w:szCs w:val="32"/>
          <w:lang w:val="zh-TW"/>
        </w:rPr>
        <w:t>种，</w:t>
      </w:r>
      <w:r w:rsidRPr="008636F6">
        <w:rPr>
          <w:rFonts w:ascii="Times New Roman" w:eastAsia="仿宋_GB2312" w:hAnsi="Times New Roman" w:cs="Times New Roman" w:hint="eastAsia"/>
          <w:color w:val="auto"/>
          <w:sz w:val="32"/>
          <w:szCs w:val="32"/>
          <w:lang w:val="zh-TW"/>
        </w:rPr>
        <w:t>多</w:t>
      </w:r>
      <w:r w:rsidRPr="008636F6">
        <w:rPr>
          <w:rFonts w:ascii="Times New Roman" w:eastAsia="仿宋_GB2312" w:hAnsi="Times New Roman" w:cs="Times New Roman"/>
          <w:color w:val="auto"/>
          <w:sz w:val="32"/>
          <w:szCs w:val="32"/>
          <w:lang w:val="zh-TW" w:eastAsia="zh-TW"/>
        </w:rPr>
        <w:t>姿</w:t>
      </w:r>
      <w:r w:rsidRPr="008636F6">
        <w:rPr>
          <w:rFonts w:ascii="Times New Roman" w:eastAsia="仿宋_GB2312" w:hAnsi="Times New Roman" w:cs="Times New Roman" w:hint="eastAsia"/>
          <w:color w:val="auto"/>
          <w:sz w:val="32"/>
          <w:szCs w:val="32"/>
          <w:lang w:val="zh-TW" w:eastAsia="zh-TW"/>
        </w:rPr>
        <w:t>态</w:t>
      </w:r>
      <w:r w:rsidRPr="008636F6">
        <w:rPr>
          <w:rFonts w:ascii="Times New Roman" w:eastAsia="仿宋_GB2312" w:hAnsi="Times New Roman" w:cs="Times New Roman" w:hint="eastAsia"/>
          <w:color w:val="auto"/>
          <w:sz w:val="32"/>
          <w:szCs w:val="32"/>
          <w:lang w:val="zh-TW"/>
        </w:rPr>
        <w:t>具有</w:t>
      </w:r>
      <w:r w:rsidRPr="008636F6">
        <w:rPr>
          <w:rFonts w:ascii="Times New Roman" w:eastAsia="仿宋_GB2312" w:hAnsi="Times New Roman" w:cs="Times New Roman"/>
          <w:color w:val="auto"/>
          <w:sz w:val="32"/>
          <w:szCs w:val="32"/>
          <w:lang w:val="zh-TW"/>
        </w:rPr>
        <w:t>坐、躺、站</w:t>
      </w:r>
      <w:r w:rsidRPr="008636F6">
        <w:rPr>
          <w:rFonts w:ascii="Times New Roman" w:eastAsia="仿宋_GB2312" w:hAnsi="Times New Roman" w:cs="Times New Roman" w:hint="eastAsia"/>
          <w:color w:val="auto"/>
          <w:sz w:val="32"/>
          <w:szCs w:val="32"/>
          <w:lang w:val="zh-TW"/>
        </w:rPr>
        <w:t>等</w:t>
      </w:r>
      <w:r w:rsidRPr="008636F6">
        <w:rPr>
          <w:rFonts w:ascii="Times New Roman" w:eastAsia="仿宋_GB2312" w:hAnsi="Times New Roman" w:cs="Times New Roman"/>
          <w:color w:val="auto"/>
          <w:sz w:val="32"/>
          <w:szCs w:val="32"/>
          <w:lang w:val="zh-TW" w:eastAsia="zh-TW"/>
        </w:rPr>
        <w:t>5</w:t>
      </w:r>
      <w:r w:rsidRPr="008636F6">
        <w:rPr>
          <w:rFonts w:ascii="Times New Roman" w:eastAsia="仿宋_GB2312" w:hAnsi="Times New Roman" w:cs="Times New Roman"/>
          <w:color w:val="auto"/>
          <w:sz w:val="32"/>
          <w:szCs w:val="32"/>
          <w:lang w:val="zh-TW" w:eastAsia="zh-TW"/>
        </w:rPr>
        <w:t>种</w:t>
      </w:r>
      <w:r w:rsidRPr="008636F6">
        <w:rPr>
          <w:rFonts w:ascii="Times New Roman" w:eastAsia="仿宋_GB2312" w:hAnsi="Times New Roman" w:cs="Times New Roman" w:hint="eastAsia"/>
          <w:color w:val="auto"/>
          <w:sz w:val="32"/>
          <w:szCs w:val="32"/>
          <w:lang w:val="zh-TW"/>
        </w:rPr>
        <w:t>以上转换方式</w:t>
      </w:r>
      <w:r w:rsidRPr="008636F6">
        <w:rPr>
          <w:rFonts w:ascii="Times New Roman" w:eastAsia="仿宋_GB2312" w:hAnsi="Times New Roman" w:cs="Times New Roman"/>
          <w:color w:val="auto"/>
          <w:sz w:val="32"/>
          <w:szCs w:val="32"/>
          <w:lang w:val="zh-TW" w:eastAsia="zh-TW"/>
        </w:rPr>
        <w:t>，</w:t>
      </w:r>
      <w:r w:rsidRPr="008636F6">
        <w:rPr>
          <w:rFonts w:ascii="Times New Roman" w:eastAsia="仿宋_GB2312" w:hAnsi="Times New Roman" w:cs="Times New Roman"/>
          <w:color w:val="auto"/>
          <w:sz w:val="32"/>
          <w:szCs w:val="32"/>
        </w:rPr>
        <w:t>越障高度</w:t>
      </w:r>
      <w:r w:rsidRPr="008636F6">
        <w:rPr>
          <w:rFonts w:ascii="Times New Roman" w:eastAsia="仿宋_GB2312" w:hAnsi="Times New Roman" w:cs="Times New Roman" w:hint="eastAsia"/>
          <w:color w:val="auto"/>
          <w:sz w:val="32"/>
          <w:szCs w:val="32"/>
        </w:rPr>
        <w:t>不低于</w:t>
      </w:r>
      <w:r w:rsidRPr="008636F6">
        <w:rPr>
          <w:rFonts w:ascii="Times New Roman" w:eastAsia="仿宋_GB2312" w:hAnsi="Times New Roman" w:cs="Times New Roman"/>
          <w:color w:val="auto"/>
          <w:sz w:val="32"/>
          <w:szCs w:val="32"/>
        </w:rPr>
        <w:t>100mm</w:t>
      </w:r>
      <w:r w:rsidRPr="008636F6">
        <w:rPr>
          <w:rFonts w:ascii="Times New Roman" w:eastAsia="仿宋_GB2312" w:hAnsi="Times New Roman" w:cs="Times New Roman" w:hint="eastAsia"/>
          <w:color w:val="auto"/>
          <w:sz w:val="32"/>
          <w:szCs w:val="32"/>
        </w:rPr>
        <w:t>，</w:t>
      </w:r>
      <w:r w:rsidRPr="008636F6">
        <w:rPr>
          <w:rFonts w:ascii="Times New Roman" w:eastAsia="仿宋_GB2312" w:hAnsi="Times New Roman" w:cs="Times New Roman"/>
          <w:color w:val="auto"/>
          <w:sz w:val="32"/>
          <w:szCs w:val="32"/>
          <w:lang w:val="zh-TW" w:eastAsia="zh-TW"/>
        </w:rPr>
        <w:t>智能</w:t>
      </w:r>
      <w:r w:rsidRPr="008636F6">
        <w:rPr>
          <w:rFonts w:ascii="Times New Roman" w:eastAsia="仿宋_GB2312" w:hAnsi="Times New Roman" w:cs="Times New Roman" w:hint="eastAsia"/>
          <w:color w:val="auto"/>
          <w:sz w:val="32"/>
          <w:szCs w:val="32"/>
          <w:lang w:val="zh-TW" w:eastAsia="zh-TW"/>
        </w:rPr>
        <w:t>轮</w:t>
      </w:r>
      <w:r w:rsidRPr="008636F6">
        <w:rPr>
          <w:rFonts w:ascii="Times New Roman" w:eastAsia="仿宋_GB2312" w:hAnsi="Times New Roman" w:cs="Times New Roman"/>
          <w:color w:val="auto"/>
          <w:sz w:val="32"/>
          <w:szCs w:val="32"/>
          <w:lang w:val="zh-TW" w:eastAsia="zh-TW"/>
        </w:rPr>
        <w:t>椅室</w:t>
      </w:r>
      <w:r w:rsidRPr="008636F6">
        <w:rPr>
          <w:rFonts w:ascii="Times New Roman" w:eastAsia="仿宋_GB2312" w:hAnsi="Times New Roman" w:cs="Times New Roman" w:hint="eastAsia"/>
          <w:color w:val="auto"/>
          <w:sz w:val="32"/>
          <w:szCs w:val="32"/>
          <w:lang w:val="zh-TW"/>
        </w:rPr>
        <w:t>外</w:t>
      </w:r>
      <w:r w:rsidRPr="008636F6">
        <w:rPr>
          <w:rFonts w:ascii="Times New Roman" w:eastAsia="仿宋_GB2312" w:hAnsi="Times New Roman" w:cs="Times New Roman"/>
          <w:color w:val="auto"/>
          <w:sz w:val="32"/>
          <w:szCs w:val="32"/>
          <w:lang w:val="zh-TW" w:eastAsia="zh-TW"/>
        </w:rPr>
        <w:t>空</w:t>
      </w:r>
      <w:r w:rsidRPr="008636F6">
        <w:rPr>
          <w:rFonts w:ascii="Times New Roman" w:eastAsia="仿宋_GB2312" w:hAnsi="Times New Roman" w:cs="Times New Roman" w:hint="eastAsia"/>
          <w:color w:val="auto"/>
          <w:sz w:val="32"/>
          <w:szCs w:val="32"/>
          <w:lang w:val="zh-TW" w:eastAsia="zh-TW"/>
        </w:rPr>
        <w:t>间</w:t>
      </w:r>
      <w:r w:rsidRPr="008636F6">
        <w:rPr>
          <w:rFonts w:ascii="Times New Roman" w:eastAsia="仿宋_GB2312" w:hAnsi="Times New Roman" w:cs="Times New Roman"/>
          <w:color w:val="auto"/>
          <w:sz w:val="32"/>
          <w:szCs w:val="32"/>
          <w:lang w:val="zh-TW" w:eastAsia="zh-TW"/>
        </w:rPr>
        <w:t>位置定位精度</w:t>
      </w:r>
      <w:r w:rsidRPr="008636F6">
        <w:rPr>
          <w:rFonts w:ascii="Times New Roman" w:eastAsia="仿宋_GB2312" w:hAnsi="Times New Roman" w:cs="Times New Roman" w:hint="eastAsia"/>
          <w:color w:val="auto"/>
          <w:sz w:val="32"/>
          <w:szCs w:val="32"/>
          <w:lang w:val="zh-TW" w:eastAsia="zh-TW"/>
        </w:rPr>
        <w:t>≤</w:t>
      </w:r>
      <w:r w:rsidRPr="008636F6">
        <w:rPr>
          <w:rFonts w:ascii="Times New Roman" w:eastAsia="仿宋_GB2312" w:hAnsi="Times New Roman" w:cs="Times New Roman"/>
          <w:color w:val="auto"/>
          <w:sz w:val="32"/>
          <w:szCs w:val="32"/>
          <w:lang w:val="zh-TW" w:eastAsia="zh-TW"/>
        </w:rPr>
        <w:t>5m</w:t>
      </w:r>
      <w:r w:rsidRPr="008636F6">
        <w:rPr>
          <w:rFonts w:ascii="Times New Roman" w:eastAsia="仿宋_GB2312" w:hAnsi="Times New Roman" w:cs="Times New Roman"/>
          <w:color w:val="auto"/>
          <w:sz w:val="32"/>
          <w:szCs w:val="32"/>
          <w:lang w:val="zh-TW" w:eastAsia="zh-TW"/>
        </w:rPr>
        <w:t>；助行</w:t>
      </w:r>
      <w:r w:rsidRPr="008636F6">
        <w:rPr>
          <w:rFonts w:ascii="Times New Roman" w:eastAsia="仿宋_GB2312" w:hAnsi="Times New Roman" w:cs="Times New Roman" w:hint="eastAsia"/>
          <w:color w:val="auto"/>
          <w:sz w:val="32"/>
          <w:szCs w:val="32"/>
          <w:lang w:val="zh-TW"/>
        </w:rPr>
        <w:t>器</w:t>
      </w:r>
      <w:r w:rsidRPr="008636F6">
        <w:rPr>
          <w:rFonts w:ascii="Times New Roman" w:eastAsia="仿宋_GB2312" w:hAnsi="Times New Roman" w:cs="Times New Roman"/>
          <w:color w:val="auto"/>
          <w:sz w:val="32"/>
          <w:szCs w:val="32"/>
          <w:lang w:val="zh-TW" w:eastAsia="zh-TW"/>
        </w:rPr>
        <w:t>具有上下坡路况</w:t>
      </w:r>
      <w:r w:rsidRPr="008636F6">
        <w:rPr>
          <w:rFonts w:ascii="Times New Roman" w:eastAsia="仿宋_GB2312" w:hAnsi="Times New Roman" w:cs="Times New Roman" w:hint="eastAsia"/>
          <w:color w:val="auto"/>
          <w:sz w:val="32"/>
          <w:szCs w:val="32"/>
          <w:lang w:val="zh-TW" w:eastAsia="zh-TW"/>
        </w:rPr>
        <w:t>识别</w:t>
      </w:r>
      <w:r w:rsidRPr="008636F6">
        <w:rPr>
          <w:rFonts w:ascii="Times New Roman" w:eastAsia="仿宋_GB2312" w:hAnsi="Times New Roman" w:cs="Times New Roman"/>
          <w:color w:val="auto"/>
          <w:sz w:val="32"/>
          <w:szCs w:val="32"/>
          <w:lang w:val="zh-TW" w:eastAsia="zh-TW"/>
        </w:rPr>
        <w:t>、精准定位、自主</w:t>
      </w:r>
      <w:r w:rsidRPr="008636F6">
        <w:rPr>
          <w:rFonts w:ascii="Times New Roman" w:eastAsia="仿宋_GB2312" w:hAnsi="Times New Roman" w:cs="Times New Roman" w:hint="eastAsia"/>
          <w:color w:val="auto"/>
          <w:sz w:val="32"/>
          <w:szCs w:val="32"/>
          <w:lang w:val="zh-TW" w:eastAsia="zh-TW"/>
        </w:rPr>
        <w:t>导</w:t>
      </w:r>
      <w:r w:rsidRPr="008636F6">
        <w:rPr>
          <w:rFonts w:ascii="Times New Roman" w:eastAsia="仿宋_GB2312" w:hAnsi="Times New Roman" w:cs="Times New Roman"/>
          <w:color w:val="auto"/>
          <w:sz w:val="32"/>
          <w:szCs w:val="32"/>
          <w:lang w:val="zh-TW" w:eastAsia="zh-TW"/>
        </w:rPr>
        <w:t>航等功能</w:t>
      </w:r>
      <w:r w:rsidRPr="008636F6">
        <w:rPr>
          <w:rFonts w:ascii="Times New Roman" w:eastAsia="仿宋_GB2312" w:hAnsi="Times New Roman" w:cs="Times New Roman" w:hint="eastAsia"/>
          <w:color w:val="auto"/>
          <w:sz w:val="32"/>
          <w:szCs w:val="32"/>
          <w:lang w:val="zh-TW" w:eastAsia="zh-TW"/>
        </w:rPr>
        <w:t>，实现对</w:t>
      </w:r>
      <w:r w:rsidRPr="008636F6">
        <w:rPr>
          <w:rFonts w:ascii="Times New Roman" w:eastAsia="仿宋_GB2312" w:hAnsi="Times New Roman" w:cs="Times New Roman"/>
          <w:color w:val="auto"/>
          <w:sz w:val="32"/>
          <w:szCs w:val="32"/>
          <w:lang w:val="zh-TW" w:eastAsia="zh-TW"/>
        </w:rPr>
        <w:t>异常行</w:t>
      </w:r>
      <w:r w:rsidRPr="008636F6">
        <w:rPr>
          <w:rFonts w:ascii="Times New Roman" w:eastAsia="仿宋_GB2312" w:hAnsi="Times New Roman" w:cs="Times New Roman" w:hint="eastAsia"/>
          <w:color w:val="auto"/>
          <w:sz w:val="32"/>
          <w:szCs w:val="32"/>
          <w:lang w:val="zh-TW" w:eastAsia="zh-TW"/>
        </w:rPr>
        <w:t>为</w:t>
      </w:r>
      <w:r w:rsidRPr="008636F6">
        <w:rPr>
          <w:rFonts w:ascii="Times New Roman" w:eastAsia="仿宋_GB2312" w:hAnsi="Times New Roman" w:cs="Times New Roman"/>
          <w:color w:val="auto"/>
          <w:sz w:val="32"/>
          <w:szCs w:val="32"/>
          <w:lang w:val="zh-TW" w:eastAsia="zh-TW"/>
        </w:rPr>
        <w:t>的</w:t>
      </w:r>
      <w:r w:rsidRPr="008636F6">
        <w:rPr>
          <w:rFonts w:ascii="Times New Roman" w:eastAsia="仿宋_GB2312" w:hAnsi="Times New Roman" w:cs="Times New Roman" w:hint="eastAsia"/>
          <w:color w:val="auto"/>
          <w:sz w:val="32"/>
          <w:szCs w:val="32"/>
          <w:lang w:val="zh-TW" w:eastAsia="zh-TW"/>
        </w:rPr>
        <w:t>监测</w:t>
      </w:r>
      <w:r w:rsidRPr="008636F6">
        <w:rPr>
          <w:rFonts w:ascii="Times New Roman" w:eastAsia="仿宋_GB2312" w:hAnsi="Times New Roman" w:cs="Times New Roman"/>
          <w:color w:val="auto"/>
          <w:sz w:val="32"/>
          <w:szCs w:val="32"/>
          <w:lang w:val="zh-TW" w:eastAsia="zh-TW"/>
        </w:rPr>
        <w:t>和主</w:t>
      </w:r>
      <w:r w:rsidRPr="008636F6">
        <w:rPr>
          <w:rFonts w:ascii="Times New Roman" w:eastAsia="仿宋_GB2312" w:hAnsi="Times New Roman" w:cs="Times New Roman" w:hint="eastAsia"/>
          <w:color w:val="auto"/>
          <w:sz w:val="32"/>
          <w:szCs w:val="32"/>
          <w:lang w:val="zh-TW" w:eastAsia="zh-TW"/>
        </w:rPr>
        <w:t>动</w:t>
      </w:r>
      <w:r w:rsidRPr="008636F6">
        <w:rPr>
          <w:rFonts w:ascii="Times New Roman" w:eastAsia="仿宋_GB2312" w:hAnsi="Times New Roman" w:cs="Times New Roman"/>
          <w:color w:val="auto"/>
          <w:sz w:val="32"/>
          <w:szCs w:val="32"/>
          <w:lang w:val="zh-TW" w:eastAsia="zh-TW"/>
        </w:rPr>
        <w:t>安全防</w:t>
      </w:r>
      <w:r w:rsidRPr="008636F6">
        <w:rPr>
          <w:rFonts w:ascii="Times New Roman" w:eastAsia="仿宋_GB2312" w:hAnsi="Times New Roman" w:cs="Times New Roman" w:hint="eastAsia"/>
          <w:color w:val="auto"/>
          <w:sz w:val="32"/>
          <w:szCs w:val="32"/>
          <w:lang w:val="zh-TW" w:eastAsia="zh-TW"/>
        </w:rPr>
        <w:t>护</w:t>
      </w:r>
      <w:r w:rsidRPr="008636F6">
        <w:rPr>
          <w:rFonts w:ascii="Times New Roman" w:eastAsia="仿宋_GB2312" w:hAnsi="Times New Roman" w:cs="Times New Roman"/>
          <w:color w:val="auto"/>
          <w:sz w:val="32"/>
          <w:szCs w:val="32"/>
          <w:lang w:val="zh-TW" w:eastAsia="zh-TW"/>
        </w:rPr>
        <w:t>，</w:t>
      </w:r>
      <w:r w:rsidRPr="008636F6">
        <w:rPr>
          <w:rFonts w:ascii="Times New Roman" w:eastAsia="仿宋_GB2312" w:hAnsi="Times New Roman" w:cs="Times New Roman" w:hint="eastAsia"/>
          <w:color w:val="auto"/>
          <w:sz w:val="32"/>
          <w:szCs w:val="32"/>
          <w:lang w:val="zh-TW" w:eastAsia="zh-TW"/>
        </w:rPr>
        <w:t>响应时间≤</w:t>
      </w:r>
      <w:r w:rsidRPr="008636F6">
        <w:rPr>
          <w:rFonts w:ascii="Times New Roman" w:eastAsia="仿宋_GB2312" w:hAnsi="Times New Roman" w:cs="Times New Roman"/>
          <w:color w:val="auto"/>
          <w:sz w:val="32"/>
          <w:szCs w:val="32"/>
          <w:lang w:val="zh-TW" w:eastAsia="zh-TW"/>
        </w:rPr>
        <w:t>500ms</w:t>
      </w:r>
      <w:r w:rsidRPr="008636F6">
        <w:rPr>
          <w:rFonts w:ascii="Times New Roman" w:eastAsia="仿宋_GB2312" w:hAnsi="Times New Roman" w:cs="Times New Roman" w:hint="eastAsia"/>
          <w:color w:val="auto"/>
          <w:sz w:val="32"/>
          <w:szCs w:val="32"/>
          <w:lang w:val="zh-TW" w:eastAsia="zh-TW"/>
        </w:rPr>
        <w:t>；</w:t>
      </w:r>
      <w:r w:rsidRPr="008636F6">
        <w:rPr>
          <w:rFonts w:ascii="Times New Roman" w:eastAsia="仿宋_GB2312" w:hAnsi="Times New Roman" w:cs="Times New Roman"/>
          <w:color w:val="auto"/>
          <w:sz w:val="32"/>
          <w:szCs w:val="32"/>
          <w:lang w:val="zh-TW" w:eastAsia="zh-TW"/>
        </w:rPr>
        <w:t>研制</w:t>
      </w:r>
      <w:r w:rsidRPr="008636F6">
        <w:rPr>
          <w:rFonts w:ascii="Times New Roman" w:eastAsia="仿宋_GB2312" w:hAnsi="Times New Roman" w:cs="Times New Roman"/>
          <w:color w:val="auto"/>
          <w:sz w:val="32"/>
          <w:szCs w:val="32"/>
          <w:lang w:val="zh-TW" w:eastAsia="zh-TW"/>
        </w:rPr>
        <w:t>2</w:t>
      </w:r>
      <w:r w:rsidRPr="008636F6">
        <w:rPr>
          <w:rFonts w:ascii="Times New Roman" w:eastAsia="仿宋_GB2312" w:hAnsi="Times New Roman" w:cs="Times New Roman"/>
          <w:color w:val="auto"/>
          <w:sz w:val="32"/>
          <w:szCs w:val="32"/>
          <w:lang w:val="zh-TW" w:eastAsia="zh-TW"/>
        </w:rPr>
        <w:t>台（套）以上智能</w:t>
      </w:r>
      <w:r w:rsidRPr="008636F6">
        <w:rPr>
          <w:rFonts w:ascii="Times New Roman" w:eastAsia="仿宋_GB2312" w:hAnsi="Times New Roman" w:cs="Times New Roman" w:hint="eastAsia"/>
          <w:color w:val="auto"/>
          <w:sz w:val="32"/>
          <w:szCs w:val="32"/>
          <w:lang w:val="zh-TW" w:eastAsia="zh-TW"/>
        </w:rPr>
        <w:t>轮</w:t>
      </w:r>
      <w:r w:rsidRPr="008636F6">
        <w:rPr>
          <w:rFonts w:ascii="Times New Roman" w:eastAsia="仿宋_GB2312" w:hAnsi="Times New Roman" w:cs="Times New Roman"/>
          <w:color w:val="auto"/>
          <w:sz w:val="32"/>
          <w:szCs w:val="32"/>
          <w:lang w:val="zh-TW" w:eastAsia="zh-TW"/>
        </w:rPr>
        <w:t>椅和助行</w:t>
      </w:r>
      <w:r w:rsidRPr="008636F6">
        <w:rPr>
          <w:rFonts w:ascii="Times New Roman" w:eastAsia="仿宋_GB2312" w:hAnsi="Times New Roman" w:cs="Times New Roman" w:hint="eastAsia"/>
          <w:color w:val="auto"/>
          <w:sz w:val="32"/>
          <w:szCs w:val="32"/>
          <w:lang w:val="zh-TW"/>
        </w:rPr>
        <w:t>器</w:t>
      </w:r>
      <w:r w:rsidRPr="008636F6">
        <w:rPr>
          <w:rFonts w:ascii="Times New Roman" w:eastAsia="仿宋_GB2312" w:hAnsi="Times New Roman" w:cs="Times New Roman" w:hint="eastAsia"/>
          <w:color w:val="auto"/>
          <w:sz w:val="32"/>
          <w:szCs w:val="32"/>
          <w:lang w:val="zh-TW" w:eastAsia="zh-TW"/>
        </w:rPr>
        <w:t>专</w:t>
      </w:r>
      <w:r w:rsidRPr="008636F6">
        <w:rPr>
          <w:rFonts w:ascii="Times New Roman" w:eastAsia="仿宋_GB2312" w:hAnsi="Times New Roman" w:cs="Times New Roman"/>
          <w:color w:val="auto"/>
          <w:sz w:val="32"/>
          <w:szCs w:val="32"/>
          <w:lang w:val="zh-TW" w:eastAsia="zh-TW"/>
        </w:rPr>
        <w:t>用</w:t>
      </w:r>
      <w:r w:rsidRPr="008636F6">
        <w:rPr>
          <w:rFonts w:ascii="Times New Roman" w:eastAsia="仿宋_GB2312" w:hAnsi="Times New Roman" w:cs="Times New Roman" w:hint="eastAsia"/>
          <w:color w:val="auto"/>
          <w:sz w:val="32"/>
          <w:szCs w:val="32"/>
          <w:lang w:val="zh-TW" w:eastAsia="zh-TW"/>
        </w:rPr>
        <w:t>检测设备</w:t>
      </w:r>
      <w:r w:rsidRPr="008636F6">
        <w:rPr>
          <w:rFonts w:ascii="Times New Roman" w:eastAsia="仿宋_GB2312" w:hAnsi="Times New Roman" w:cs="Times New Roman"/>
          <w:color w:val="auto"/>
          <w:sz w:val="32"/>
          <w:szCs w:val="32"/>
          <w:lang w:val="zh-TW" w:eastAsia="zh-TW"/>
        </w:rPr>
        <w:t>，</w:t>
      </w:r>
      <w:r w:rsidRPr="008636F6">
        <w:rPr>
          <w:rFonts w:ascii="Times New Roman" w:eastAsia="仿宋_GB2312" w:hAnsi="Times New Roman" w:cs="Times New Roman" w:hint="eastAsia"/>
          <w:color w:val="auto"/>
          <w:sz w:val="32"/>
          <w:szCs w:val="32"/>
          <w:lang w:val="zh-TW" w:eastAsia="zh-TW"/>
        </w:rPr>
        <w:t>检测</w:t>
      </w:r>
      <w:r w:rsidRPr="008636F6">
        <w:rPr>
          <w:rFonts w:ascii="Times New Roman" w:eastAsia="仿宋_GB2312" w:hAnsi="Times New Roman" w:cs="Times New Roman"/>
          <w:color w:val="auto"/>
          <w:sz w:val="32"/>
          <w:szCs w:val="32"/>
          <w:lang w:val="zh-TW" w:eastAsia="zh-TW"/>
        </w:rPr>
        <w:t>平台具</w:t>
      </w:r>
      <w:r w:rsidRPr="008636F6">
        <w:rPr>
          <w:rFonts w:ascii="Times New Roman" w:eastAsia="仿宋_GB2312" w:hAnsi="Times New Roman" w:cs="Times New Roman" w:hint="eastAsia"/>
          <w:color w:val="auto"/>
          <w:sz w:val="32"/>
          <w:szCs w:val="32"/>
          <w:lang w:val="zh-TW" w:eastAsia="zh-TW"/>
        </w:rPr>
        <w:t>备</w:t>
      </w:r>
      <w:r w:rsidRPr="008636F6">
        <w:rPr>
          <w:rFonts w:ascii="Times New Roman" w:eastAsia="仿宋_GB2312" w:hAnsi="Times New Roman" w:cs="Times New Roman"/>
          <w:color w:val="auto"/>
          <w:sz w:val="32"/>
          <w:szCs w:val="32"/>
          <w:lang w:val="zh-TW" w:eastAsia="zh-TW"/>
        </w:rPr>
        <w:t>智能</w:t>
      </w:r>
      <w:r w:rsidRPr="008636F6">
        <w:rPr>
          <w:rFonts w:ascii="Times New Roman" w:eastAsia="仿宋_GB2312" w:hAnsi="Times New Roman" w:cs="Times New Roman" w:hint="eastAsia"/>
          <w:color w:val="auto"/>
          <w:sz w:val="32"/>
          <w:szCs w:val="32"/>
          <w:lang w:val="zh-TW" w:eastAsia="zh-TW"/>
        </w:rPr>
        <w:t>轮</w:t>
      </w:r>
      <w:r w:rsidRPr="008636F6">
        <w:rPr>
          <w:rFonts w:ascii="Times New Roman" w:eastAsia="仿宋_GB2312" w:hAnsi="Times New Roman" w:cs="Times New Roman"/>
          <w:color w:val="auto"/>
          <w:sz w:val="32"/>
          <w:szCs w:val="32"/>
          <w:lang w:val="zh-TW" w:eastAsia="zh-TW"/>
        </w:rPr>
        <w:t>椅和助行</w:t>
      </w:r>
      <w:r w:rsidRPr="008636F6">
        <w:rPr>
          <w:rFonts w:ascii="Times New Roman" w:eastAsia="仿宋_GB2312" w:hAnsi="Times New Roman" w:cs="Times New Roman" w:hint="eastAsia"/>
          <w:color w:val="auto"/>
          <w:sz w:val="32"/>
          <w:szCs w:val="32"/>
          <w:lang w:val="zh-TW"/>
        </w:rPr>
        <w:t>器</w:t>
      </w:r>
      <w:r w:rsidRPr="008636F6">
        <w:rPr>
          <w:rFonts w:ascii="Times New Roman" w:eastAsia="仿宋_GB2312" w:hAnsi="Times New Roman" w:cs="Times New Roman"/>
          <w:color w:val="auto"/>
          <w:sz w:val="32"/>
          <w:szCs w:val="32"/>
          <w:lang w:val="zh-TW" w:eastAsia="zh-TW"/>
        </w:rPr>
        <w:t>安全性、功能性和批量</w:t>
      </w:r>
      <w:r w:rsidRPr="008636F6">
        <w:rPr>
          <w:rFonts w:ascii="Times New Roman" w:eastAsia="仿宋_GB2312" w:hAnsi="Times New Roman" w:cs="Times New Roman" w:hint="eastAsia"/>
          <w:color w:val="auto"/>
          <w:sz w:val="32"/>
          <w:szCs w:val="32"/>
          <w:lang w:val="zh-TW" w:eastAsia="zh-TW"/>
        </w:rPr>
        <w:t>检测</w:t>
      </w:r>
      <w:r w:rsidRPr="008636F6">
        <w:rPr>
          <w:rFonts w:ascii="Times New Roman" w:eastAsia="仿宋_GB2312" w:hAnsi="Times New Roman" w:cs="Times New Roman"/>
          <w:color w:val="auto"/>
          <w:sz w:val="32"/>
          <w:szCs w:val="32"/>
          <w:lang w:val="zh-TW" w:eastAsia="zh-TW"/>
        </w:rPr>
        <w:t>能力；开展不少于</w:t>
      </w:r>
      <w:r w:rsidRPr="008636F6">
        <w:rPr>
          <w:rFonts w:ascii="Times New Roman" w:eastAsia="仿宋_GB2312" w:hAnsi="Times New Roman" w:cs="Times New Roman"/>
          <w:color w:val="auto"/>
          <w:sz w:val="32"/>
          <w:szCs w:val="32"/>
          <w:lang w:val="zh-TW" w:eastAsia="zh-TW"/>
        </w:rPr>
        <w:t>10</w:t>
      </w:r>
      <w:r w:rsidRPr="008636F6">
        <w:rPr>
          <w:rFonts w:ascii="Times New Roman" w:eastAsia="仿宋_GB2312" w:hAnsi="Times New Roman" w:cs="Times New Roman"/>
          <w:color w:val="auto"/>
          <w:sz w:val="32"/>
          <w:szCs w:val="32"/>
          <w:lang w:val="zh-TW" w:eastAsia="zh-TW"/>
        </w:rPr>
        <w:t>台</w:t>
      </w:r>
      <w:r w:rsidRPr="008636F6">
        <w:rPr>
          <w:rFonts w:ascii="Times New Roman" w:eastAsia="仿宋_GB2312" w:hAnsi="Times New Roman" w:cs="Times New Roman" w:hint="eastAsia"/>
          <w:color w:val="auto"/>
          <w:sz w:val="32"/>
          <w:szCs w:val="32"/>
          <w:lang w:val="zh-TW" w:eastAsia="zh-TW"/>
        </w:rPr>
        <w:t>产</w:t>
      </w:r>
      <w:r w:rsidRPr="008636F6">
        <w:rPr>
          <w:rFonts w:ascii="Times New Roman" w:eastAsia="仿宋_GB2312" w:hAnsi="Times New Roman" w:cs="Times New Roman"/>
          <w:color w:val="auto"/>
          <w:sz w:val="32"/>
          <w:szCs w:val="32"/>
          <w:lang w:val="zh-TW" w:eastAsia="zh-TW"/>
        </w:rPr>
        <w:t>品</w:t>
      </w:r>
      <w:r w:rsidRPr="008636F6">
        <w:rPr>
          <w:rFonts w:ascii="Times New Roman" w:eastAsia="仿宋_GB2312" w:hAnsi="Times New Roman" w:cs="Times New Roman" w:hint="eastAsia"/>
          <w:color w:val="auto"/>
          <w:sz w:val="32"/>
          <w:szCs w:val="32"/>
          <w:lang w:val="zh-TW" w:eastAsia="zh-TW"/>
        </w:rPr>
        <w:t>应</w:t>
      </w:r>
      <w:r w:rsidRPr="008636F6">
        <w:rPr>
          <w:rFonts w:ascii="Times New Roman" w:eastAsia="仿宋_GB2312" w:hAnsi="Times New Roman" w:cs="Times New Roman"/>
          <w:color w:val="auto"/>
          <w:sz w:val="32"/>
          <w:szCs w:val="32"/>
          <w:lang w:val="zh-TW" w:eastAsia="zh-TW"/>
        </w:rPr>
        <w:t>用</w:t>
      </w:r>
      <w:r w:rsidRPr="008636F6">
        <w:rPr>
          <w:rFonts w:ascii="Times New Roman" w:eastAsia="仿宋_GB2312" w:hAnsi="Times New Roman" w:cs="Times New Roman" w:hint="eastAsia"/>
          <w:color w:val="auto"/>
          <w:sz w:val="32"/>
          <w:szCs w:val="32"/>
          <w:lang w:val="zh-TW" w:eastAsia="zh-TW"/>
        </w:rPr>
        <w:t>验证</w:t>
      </w:r>
      <w:r w:rsidRPr="008636F6">
        <w:rPr>
          <w:rFonts w:ascii="Times New Roman" w:eastAsia="仿宋_GB2312" w:hAnsi="Times New Roman" w:cs="Times New Roman"/>
          <w:color w:val="auto"/>
          <w:sz w:val="32"/>
          <w:szCs w:val="32"/>
          <w:lang w:val="zh-TW" w:eastAsia="zh-TW"/>
        </w:rPr>
        <w:t>；</w:t>
      </w:r>
      <w:r w:rsidRPr="008636F6">
        <w:rPr>
          <w:rFonts w:ascii="Times New Roman" w:eastAsia="仿宋_GB2312" w:hAnsi="Times New Roman" w:cs="Times New Roman" w:hint="eastAsia"/>
          <w:color w:val="auto"/>
          <w:sz w:val="32"/>
          <w:szCs w:val="32"/>
          <w:lang w:val="zh-TW" w:eastAsia="zh-TW"/>
        </w:rPr>
        <w:t>成功立项不少于</w:t>
      </w:r>
      <w:r w:rsidRPr="008636F6">
        <w:rPr>
          <w:rFonts w:ascii="Times New Roman" w:eastAsia="仿宋_GB2312" w:hAnsi="Times New Roman" w:cs="Times New Roman"/>
          <w:color w:val="auto"/>
          <w:sz w:val="32"/>
          <w:szCs w:val="32"/>
          <w:lang w:val="zh-TW" w:eastAsia="zh-TW"/>
        </w:rPr>
        <w:t>2</w:t>
      </w:r>
      <w:r w:rsidRPr="008636F6">
        <w:rPr>
          <w:rFonts w:ascii="Times New Roman" w:eastAsia="仿宋_GB2312" w:hAnsi="Times New Roman" w:cs="Times New Roman" w:hint="eastAsia"/>
          <w:color w:val="auto"/>
          <w:sz w:val="32"/>
          <w:szCs w:val="32"/>
          <w:lang w:val="zh-TW" w:eastAsia="zh-TW"/>
        </w:rPr>
        <w:t>项</w:t>
      </w:r>
      <w:r w:rsidRPr="008636F6">
        <w:rPr>
          <w:rFonts w:ascii="Times New Roman" w:eastAsia="仿宋_GB2312" w:hAnsi="Times New Roman" w:cs="Times New Roman"/>
          <w:color w:val="auto"/>
          <w:sz w:val="32"/>
          <w:szCs w:val="32"/>
          <w:lang w:val="zh-TW" w:eastAsia="zh-TW"/>
        </w:rPr>
        <w:t>国家的</w:t>
      </w:r>
      <w:r w:rsidRPr="008636F6">
        <w:rPr>
          <w:rFonts w:ascii="Times New Roman" w:eastAsia="仿宋_GB2312" w:hAnsi="Times New Roman" w:cs="Times New Roman" w:hint="eastAsia"/>
          <w:color w:val="auto"/>
          <w:sz w:val="32"/>
          <w:szCs w:val="32"/>
          <w:lang w:val="zh-TW" w:eastAsia="zh-TW"/>
        </w:rPr>
        <w:t>轮</w:t>
      </w:r>
      <w:r w:rsidRPr="008636F6">
        <w:rPr>
          <w:rFonts w:ascii="Times New Roman" w:eastAsia="仿宋_GB2312" w:hAnsi="Times New Roman" w:cs="Times New Roman"/>
          <w:color w:val="auto"/>
          <w:sz w:val="32"/>
          <w:szCs w:val="32"/>
          <w:lang w:val="zh-TW" w:eastAsia="zh-TW"/>
        </w:rPr>
        <w:t>椅助行</w:t>
      </w:r>
      <w:r w:rsidRPr="008636F6">
        <w:rPr>
          <w:rFonts w:ascii="Times New Roman" w:eastAsia="仿宋_GB2312" w:hAnsi="Times New Roman" w:cs="Times New Roman" w:hint="eastAsia"/>
          <w:color w:val="auto"/>
          <w:sz w:val="32"/>
          <w:szCs w:val="32"/>
          <w:lang w:val="zh-TW"/>
        </w:rPr>
        <w:t>器</w:t>
      </w:r>
      <w:r w:rsidRPr="008636F6">
        <w:rPr>
          <w:rFonts w:ascii="Times New Roman" w:eastAsia="仿宋_GB2312" w:hAnsi="Times New Roman" w:cs="Times New Roman" w:hint="eastAsia"/>
          <w:color w:val="auto"/>
          <w:sz w:val="32"/>
          <w:szCs w:val="32"/>
          <w:lang w:val="zh-TW" w:eastAsia="zh-TW"/>
        </w:rPr>
        <w:t>标</w:t>
      </w:r>
      <w:r w:rsidRPr="008636F6">
        <w:rPr>
          <w:rFonts w:ascii="Times New Roman" w:eastAsia="仿宋_GB2312" w:hAnsi="Times New Roman" w:cs="Times New Roman"/>
          <w:color w:val="auto"/>
          <w:sz w:val="32"/>
          <w:szCs w:val="32"/>
          <w:lang w:val="zh-TW" w:eastAsia="zh-TW"/>
        </w:rPr>
        <w:t>准，</w:t>
      </w:r>
      <w:r w:rsidRPr="008636F6">
        <w:rPr>
          <w:rFonts w:ascii="Times New Roman" w:eastAsia="仿宋_GB2312" w:hAnsi="Times New Roman" w:cs="Times New Roman" w:hint="eastAsia"/>
          <w:color w:val="auto"/>
          <w:sz w:val="32"/>
          <w:szCs w:val="32"/>
          <w:lang w:val="zh-TW" w:eastAsia="zh-TW"/>
        </w:rPr>
        <w:t>获</w:t>
      </w:r>
      <w:r w:rsidRPr="008636F6">
        <w:rPr>
          <w:rFonts w:ascii="Times New Roman" w:eastAsia="仿宋_GB2312" w:hAnsi="Times New Roman" w:cs="Times New Roman"/>
          <w:color w:val="auto"/>
          <w:sz w:val="32"/>
          <w:szCs w:val="32"/>
          <w:lang w:val="zh-TW" w:eastAsia="zh-TW"/>
        </w:rPr>
        <w:t>批不少于</w:t>
      </w:r>
      <w:r w:rsidRPr="008636F6">
        <w:rPr>
          <w:rFonts w:ascii="Times New Roman" w:eastAsia="仿宋_GB2312" w:hAnsi="Times New Roman" w:cs="Times New Roman"/>
          <w:color w:val="auto"/>
          <w:sz w:val="32"/>
          <w:szCs w:val="32"/>
          <w:lang w:val="zh-TW" w:eastAsia="zh-TW"/>
        </w:rPr>
        <w:t>8</w:t>
      </w:r>
      <w:r w:rsidRPr="008636F6">
        <w:rPr>
          <w:rFonts w:ascii="Times New Roman" w:eastAsia="仿宋_GB2312" w:hAnsi="Times New Roman" w:cs="Times New Roman" w:hint="eastAsia"/>
          <w:color w:val="auto"/>
          <w:sz w:val="32"/>
          <w:szCs w:val="32"/>
          <w:lang w:val="zh-TW" w:eastAsia="zh-TW"/>
        </w:rPr>
        <w:t>项</w:t>
      </w:r>
      <w:r w:rsidRPr="008636F6">
        <w:rPr>
          <w:rFonts w:ascii="Times New Roman" w:eastAsia="仿宋_GB2312" w:hAnsi="Times New Roman" w:cs="Times New Roman"/>
          <w:color w:val="auto"/>
          <w:sz w:val="32"/>
          <w:szCs w:val="32"/>
          <w:lang w:val="zh-TW" w:eastAsia="zh-TW"/>
        </w:rPr>
        <w:t>核心</w:t>
      </w:r>
      <w:r w:rsidRPr="008636F6">
        <w:rPr>
          <w:rFonts w:ascii="Times New Roman" w:eastAsia="仿宋_GB2312" w:hAnsi="Times New Roman" w:cs="Times New Roman" w:hint="eastAsia"/>
          <w:color w:val="auto"/>
          <w:sz w:val="32"/>
          <w:szCs w:val="32"/>
          <w:lang w:val="zh-TW" w:eastAsia="zh-TW"/>
        </w:rPr>
        <w:t>发</w:t>
      </w:r>
      <w:r w:rsidRPr="008636F6">
        <w:rPr>
          <w:rFonts w:ascii="Times New Roman" w:eastAsia="仿宋_GB2312" w:hAnsi="Times New Roman" w:cs="Times New Roman"/>
          <w:color w:val="auto"/>
          <w:sz w:val="32"/>
          <w:szCs w:val="32"/>
          <w:lang w:val="zh-TW" w:eastAsia="zh-TW"/>
        </w:rPr>
        <w:t>明</w:t>
      </w:r>
      <w:r w:rsidRPr="008636F6">
        <w:rPr>
          <w:rFonts w:ascii="Times New Roman" w:eastAsia="仿宋_GB2312" w:hAnsi="Times New Roman" w:cs="Times New Roman" w:hint="eastAsia"/>
          <w:color w:val="auto"/>
          <w:sz w:val="32"/>
          <w:szCs w:val="32"/>
          <w:lang w:val="zh-TW" w:eastAsia="zh-TW"/>
        </w:rPr>
        <w:t>专</w:t>
      </w:r>
      <w:r w:rsidRPr="008636F6">
        <w:rPr>
          <w:rFonts w:ascii="Times New Roman" w:eastAsia="仿宋_GB2312" w:hAnsi="Times New Roman" w:cs="Times New Roman"/>
          <w:color w:val="auto"/>
          <w:sz w:val="32"/>
          <w:szCs w:val="32"/>
          <w:lang w:val="zh-TW" w:eastAsia="zh-TW"/>
        </w:rPr>
        <w:t>利。</w:t>
      </w:r>
    </w:p>
    <w:p w:rsidR="003B6809" w:rsidRPr="008636F6" w:rsidRDefault="00C66A8A" w:rsidP="008636F6">
      <w:pPr>
        <w:adjustRightInd w:val="0"/>
        <w:snapToGrid w:val="0"/>
        <w:spacing w:after="0" w:line="360" w:lineRule="auto"/>
        <w:ind w:firstLine="630"/>
        <w:rPr>
          <w:rFonts w:ascii="Times New Roman" w:eastAsia="仿宋_GB2312" w:hAnsi="Times New Roman" w:cs="Times New Roman"/>
          <w:color w:val="auto"/>
          <w:sz w:val="32"/>
          <w:szCs w:val="32"/>
        </w:rPr>
      </w:pPr>
      <w:r w:rsidRPr="008636F6">
        <w:rPr>
          <w:rFonts w:ascii="Times New Roman" w:eastAsia="仿宋_GB2312" w:hAnsi="Times New Roman" w:cs="Times New Roman"/>
          <w:bCs/>
          <w:color w:val="auto"/>
          <w:sz w:val="32"/>
          <w:szCs w:val="32"/>
          <w:lang w:val="zh-TW" w:eastAsia="zh-TW"/>
        </w:rPr>
        <w:lastRenderedPageBreak/>
        <w:t>支持年限：</w:t>
      </w:r>
      <w:r w:rsidRPr="008636F6">
        <w:rPr>
          <w:rFonts w:ascii="Times New Roman" w:eastAsia="仿宋_GB2312" w:hAnsi="Times New Roman" w:cs="Times New Roman"/>
          <w:color w:val="auto"/>
          <w:sz w:val="32"/>
          <w:szCs w:val="32"/>
        </w:rPr>
        <w:t>2020-2022</w:t>
      </w:r>
      <w:r w:rsidRPr="008636F6">
        <w:rPr>
          <w:rFonts w:ascii="Times New Roman" w:eastAsia="仿宋_GB2312" w:hAnsi="Times New Roman" w:cs="Times New Roman"/>
          <w:color w:val="auto"/>
          <w:sz w:val="32"/>
          <w:szCs w:val="32"/>
          <w:lang w:val="zh-TW" w:eastAsia="zh-TW"/>
        </w:rPr>
        <w:t>年</w:t>
      </w:r>
    </w:p>
    <w:p w:rsidR="003B6809" w:rsidRPr="008636F6" w:rsidRDefault="00C66A8A" w:rsidP="008636F6">
      <w:pPr>
        <w:adjustRightInd w:val="0"/>
        <w:snapToGrid w:val="0"/>
        <w:spacing w:after="0" w:line="360" w:lineRule="auto"/>
        <w:ind w:firstLine="630"/>
        <w:rPr>
          <w:rFonts w:ascii="Times New Roman" w:eastAsia="仿宋_GB2312" w:hAnsi="Times New Roman" w:cs="Times New Roman"/>
          <w:bCs/>
          <w:color w:val="auto"/>
          <w:sz w:val="32"/>
          <w:szCs w:val="32"/>
        </w:rPr>
      </w:pPr>
      <w:r w:rsidRPr="008636F6">
        <w:rPr>
          <w:rFonts w:ascii="Times New Roman" w:eastAsia="仿宋_GB2312" w:hAnsi="Times New Roman" w:cs="Times New Roman"/>
          <w:bCs/>
          <w:color w:val="auto"/>
          <w:sz w:val="32"/>
          <w:szCs w:val="32"/>
          <w:lang w:val="zh-TW" w:eastAsia="zh-TW"/>
        </w:rPr>
        <w:t>拟支持项目数：</w:t>
      </w:r>
      <w:r w:rsidRPr="008636F6">
        <w:rPr>
          <w:rFonts w:ascii="Times New Roman" w:eastAsia="仿宋_GB2312" w:hAnsi="Times New Roman" w:cs="Times New Roman"/>
          <w:color w:val="auto"/>
          <w:sz w:val="32"/>
          <w:szCs w:val="32"/>
        </w:rPr>
        <w:t>1-2</w:t>
      </w:r>
      <w:r w:rsidRPr="008636F6">
        <w:rPr>
          <w:rFonts w:ascii="Times New Roman" w:eastAsia="仿宋_GB2312" w:hAnsi="Times New Roman" w:cs="Times New Roman"/>
          <w:color w:val="auto"/>
          <w:sz w:val="32"/>
          <w:szCs w:val="32"/>
          <w:lang w:val="zh-TW" w:eastAsia="zh-TW"/>
        </w:rPr>
        <w:t>项</w:t>
      </w:r>
    </w:p>
    <w:p w:rsidR="003B6809" w:rsidRPr="008636F6" w:rsidRDefault="00C66A8A" w:rsidP="008636F6">
      <w:pPr>
        <w:adjustRightInd w:val="0"/>
        <w:snapToGrid w:val="0"/>
        <w:spacing w:after="0" w:line="360" w:lineRule="auto"/>
        <w:ind w:firstLine="630"/>
        <w:rPr>
          <w:rFonts w:ascii="Times New Roman" w:eastAsia="仿宋_GB2312" w:hAnsi="Times New Roman" w:cs="Times New Roman"/>
          <w:color w:val="auto"/>
          <w:sz w:val="32"/>
          <w:szCs w:val="32"/>
          <w:lang w:val="zh-TW"/>
        </w:rPr>
      </w:pPr>
      <w:r w:rsidRPr="008636F6">
        <w:rPr>
          <w:rFonts w:ascii="Times New Roman" w:eastAsia="仿宋_GB2312" w:hAnsi="Times New Roman" w:cs="Times New Roman"/>
          <w:bCs/>
          <w:color w:val="auto"/>
          <w:sz w:val="32"/>
          <w:szCs w:val="32"/>
          <w:lang w:val="zh-TW" w:eastAsia="zh-TW"/>
        </w:rPr>
        <w:t>有关说明：</w:t>
      </w:r>
      <w:r w:rsidRPr="008636F6">
        <w:rPr>
          <w:rFonts w:ascii="Times New Roman" w:eastAsia="仿宋_GB2312" w:hAnsi="Times New Roman" w:cs="Times New Roman"/>
          <w:color w:val="auto"/>
          <w:sz w:val="32"/>
          <w:szCs w:val="32"/>
          <w:lang w:val="zh-TW" w:eastAsia="zh-TW"/>
        </w:rPr>
        <w:t>鼓励产、学、研、</w:t>
      </w:r>
      <w:r w:rsidRPr="008636F6">
        <w:rPr>
          <w:rFonts w:ascii="Times New Roman" w:eastAsia="仿宋_GB2312" w:hAnsi="Times New Roman" w:cs="Times New Roman" w:hint="eastAsia"/>
          <w:color w:val="auto"/>
          <w:sz w:val="32"/>
          <w:szCs w:val="32"/>
          <w:lang w:val="zh-TW" w:eastAsia="zh-TW"/>
        </w:rPr>
        <w:t>检</w:t>
      </w:r>
      <w:r w:rsidRPr="008636F6">
        <w:rPr>
          <w:rFonts w:ascii="Times New Roman" w:eastAsia="仿宋_GB2312" w:hAnsi="Times New Roman" w:cs="Times New Roman"/>
          <w:color w:val="auto"/>
          <w:sz w:val="32"/>
          <w:szCs w:val="32"/>
          <w:lang w:val="zh-TW" w:eastAsia="zh-TW"/>
        </w:rPr>
        <w:t>联合申报，其他经费（包括地方财政经费、单位出资及社会渠道资金等）与中央财政经费比例不低于</w:t>
      </w:r>
      <w:r w:rsidRPr="008636F6">
        <w:rPr>
          <w:rFonts w:ascii="Times New Roman" w:eastAsia="仿宋_GB2312" w:hAnsi="Times New Roman" w:cs="Times New Roman"/>
          <w:color w:val="auto"/>
          <w:sz w:val="32"/>
          <w:szCs w:val="32"/>
        </w:rPr>
        <w:t>3:1</w:t>
      </w:r>
      <w:r w:rsidRPr="008636F6">
        <w:rPr>
          <w:rFonts w:ascii="Times New Roman" w:eastAsia="仿宋_GB2312" w:hAnsi="Times New Roman" w:cs="Times New Roman"/>
          <w:color w:val="auto"/>
          <w:sz w:val="32"/>
          <w:szCs w:val="32"/>
          <w:lang w:val="zh-TW" w:eastAsia="zh-TW"/>
        </w:rPr>
        <w:t>。</w:t>
      </w:r>
    </w:p>
    <w:p w:rsidR="003B6809" w:rsidRPr="008636F6" w:rsidRDefault="00C66A8A" w:rsidP="008636F6">
      <w:pPr>
        <w:pStyle w:val="3"/>
        <w:keepNext w:val="0"/>
        <w:keepLines w:val="0"/>
        <w:adjustRightInd w:val="0"/>
        <w:snapToGrid w:val="0"/>
        <w:spacing w:before="0" w:after="0" w:line="360" w:lineRule="auto"/>
        <w:ind w:firstLineChars="200" w:firstLine="640"/>
        <w:rPr>
          <w:rFonts w:ascii="Times New Roman" w:eastAsia="仿宋_GB2312" w:hAnsi="Times New Roman" w:cs="Times New Roman"/>
          <w:b w:val="0"/>
          <w:color w:val="auto"/>
        </w:rPr>
      </w:pPr>
      <w:r w:rsidRPr="008636F6">
        <w:rPr>
          <w:rFonts w:ascii="Times New Roman" w:eastAsia="仿宋_GB2312" w:hAnsi="Times New Roman" w:cs="Times New Roman"/>
          <w:b w:val="0"/>
          <w:color w:val="auto"/>
        </w:rPr>
        <w:t>2.2.</w:t>
      </w:r>
      <w:r w:rsidR="00D5783B">
        <w:rPr>
          <w:rFonts w:ascii="Times New Roman" w:eastAsia="仿宋_GB2312" w:hAnsi="Times New Roman" w:cs="Times New Roman"/>
          <w:b w:val="0"/>
          <w:color w:val="auto"/>
        </w:rPr>
        <w:t>4</w:t>
      </w:r>
      <w:r w:rsidR="00C620D9" w:rsidRPr="00E91297">
        <w:rPr>
          <w:rFonts w:ascii="Times New Roman" w:eastAsia="仿宋_GB2312" w:hAnsi="Times New Roman" w:cs="Times New Roman"/>
          <w:b w:val="0"/>
          <w:color w:val="auto"/>
        </w:rPr>
        <w:t xml:space="preserve"> </w:t>
      </w:r>
      <w:r w:rsidRPr="008636F6">
        <w:rPr>
          <w:rFonts w:ascii="Times New Roman" w:eastAsia="仿宋_GB2312" w:hAnsi="Times New Roman" w:cs="Times New Roman"/>
          <w:b w:val="0"/>
          <w:color w:val="auto"/>
          <w:lang w:val="zh-TW" w:eastAsia="zh-TW"/>
        </w:rPr>
        <w:t>智能</w:t>
      </w:r>
      <w:r w:rsidRPr="008636F6">
        <w:rPr>
          <w:rFonts w:ascii="Times New Roman" w:eastAsia="仿宋_GB2312" w:hAnsi="Times New Roman" w:cs="Times New Roman" w:hint="eastAsia"/>
          <w:b w:val="0"/>
          <w:color w:val="auto"/>
          <w:lang w:val="zh-TW" w:eastAsia="zh-TW"/>
        </w:rPr>
        <w:t>生活照护系统</w:t>
      </w:r>
      <w:r w:rsidRPr="008636F6">
        <w:rPr>
          <w:rFonts w:ascii="Times New Roman" w:eastAsia="仿宋_GB2312" w:hAnsi="Times New Roman" w:cs="Times New Roman"/>
          <w:b w:val="0"/>
          <w:color w:val="auto"/>
          <w:lang w:val="zh-TW" w:eastAsia="zh-TW"/>
        </w:rPr>
        <w:t>研发</w:t>
      </w:r>
    </w:p>
    <w:p w:rsidR="003B6809" w:rsidRPr="008636F6" w:rsidRDefault="00C66A8A" w:rsidP="008636F6">
      <w:pPr>
        <w:adjustRightInd w:val="0"/>
        <w:snapToGrid w:val="0"/>
        <w:spacing w:after="0" w:line="360" w:lineRule="auto"/>
        <w:ind w:firstLine="630"/>
        <w:rPr>
          <w:rFonts w:ascii="Times New Roman" w:eastAsia="仿宋_GB2312" w:hAnsi="Times New Roman" w:cs="Times New Roman"/>
          <w:color w:val="auto"/>
          <w:sz w:val="32"/>
          <w:szCs w:val="32"/>
          <w:lang w:val="zh-TW" w:eastAsia="zh-TW"/>
        </w:rPr>
      </w:pPr>
      <w:r w:rsidRPr="008636F6">
        <w:rPr>
          <w:rFonts w:ascii="Times New Roman" w:eastAsia="仿宋_GB2312" w:hAnsi="Times New Roman" w:cs="Times New Roman"/>
          <w:bCs/>
          <w:color w:val="auto"/>
          <w:sz w:val="32"/>
          <w:szCs w:val="32"/>
          <w:lang w:val="zh-TW" w:eastAsia="zh-TW"/>
        </w:rPr>
        <w:t>研究内容：</w:t>
      </w:r>
      <w:r w:rsidRPr="008636F6">
        <w:rPr>
          <w:rFonts w:ascii="Times New Roman" w:eastAsia="仿宋_GB2312" w:hAnsi="Times New Roman" w:cs="Times New Roman"/>
          <w:color w:val="auto"/>
          <w:sz w:val="32"/>
          <w:szCs w:val="32"/>
          <w:lang w:val="zh-TW" w:eastAsia="zh-TW"/>
        </w:rPr>
        <w:t>针对失能老人的长期</w:t>
      </w:r>
      <w:r w:rsidRPr="008636F6">
        <w:rPr>
          <w:rFonts w:ascii="Times New Roman" w:eastAsia="仿宋_GB2312" w:hAnsi="Times New Roman" w:cs="Times New Roman" w:hint="eastAsia"/>
          <w:color w:val="auto"/>
          <w:sz w:val="32"/>
          <w:szCs w:val="32"/>
          <w:lang w:val="zh-TW" w:eastAsia="zh-TW"/>
        </w:rPr>
        <w:t>照护</w:t>
      </w:r>
      <w:r w:rsidRPr="008636F6">
        <w:rPr>
          <w:rFonts w:ascii="Times New Roman" w:eastAsia="仿宋_GB2312" w:hAnsi="Times New Roman" w:cs="Times New Roman"/>
          <w:color w:val="auto"/>
          <w:sz w:val="32"/>
          <w:szCs w:val="32"/>
          <w:lang w:val="zh-TW" w:eastAsia="zh-TW"/>
        </w:rPr>
        <w:t>和个性化康复需求，突破多体位姿态自适应调整、二便监测和</w:t>
      </w:r>
      <w:r w:rsidRPr="008636F6">
        <w:rPr>
          <w:rFonts w:ascii="Times New Roman" w:eastAsia="仿宋_GB2312" w:hAnsi="Times New Roman" w:cs="Times New Roman" w:hint="eastAsia"/>
          <w:color w:val="auto"/>
          <w:sz w:val="32"/>
          <w:szCs w:val="32"/>
          <w:lang w:val="zh-TW"/>
        </w:rPr>
        <w:t>处</w:t>
      </w:r>
      <w:r w:rsidRPr="008636F6">
        <w:rPr>
          <w:rFonts w:ascii="Times New Roman" w:eastAsia="仿宋_GB2312" w:hAnsi="Times New Roman" w:cs="Times New Roman"/>
          <w:color w:val="auto"/>
          <w:sz w:val="32"/>
          <w:szCs w:val="32"/>
          <w:lang w:val="zh-TW" w:eastAsia="zh-TW"/>
        </w:rPr>
        <w:t>理</w:t>
      </w:r>
      <w:r w:rsidR="00D50A70">
        <w:rPr>
          <w:rFonts w:ascii="Times New Roman" w:eastAsia="仿宋_GB2312" w:hAnsi="Times New Roman" w:cs="Times New Roman" w:hint="eastAsia"/>
          <w:color w:val="auto"/>
          <w:sz w:val="32"/>
          <w:szCs w:val="32"/>
          <w:lang w:val="zh-TW" w:eastAsia="zh-TW"/>
        </w:rPr>
        <w:t>以及</w:t>
      </w:r>
      <w:r w:rsidRPr="008636F6">
        <w:rPr>
          <w:rFonts w:ascii="Times New Roman" w:eastAsia="仿宋_GB2312" w:hAnsi="Times New Roman" w:cs="Times New Roman"/>
          <w:color w:val="auto"/>
          <w:sz w:val="32"/>
          <w:szCs w:val="32"/>
          <w:lang w:val="zh-TW" w:eastAsia="zh-TW"/>
        </w:rPr>
        <w:t>肢体康复训练等技术难题，研制</w:t>
      </w:r>
      <w:r w:rsidRPr="008636F6">
        <w:rPr>
          <w:rFonts w:ascii="Times New Roman" w:eastAsia="仿宋_GB2312" w:hAnsi="Times New Roman" w:cs="Times New Roman" w:hint="eastAsia"/>
          <w:color w:val="auto"/>
          <w:sz w:val="32"/>
          <w:szCs w:val="32"/>
          <w:lang w:val="zh-TW" w:eastAsia="zh-TW"/>
        </w:rPr>
        <w:t>具有</w:t>
      </w:r>
      <w:r w:rsidRPr="008636F6">
        <w:rPr>
          <w:rFonts w:ascii="Times New Roman" w:eastAsia="仿宋_GB2312" w:hAnsi="Times New Roman" w:cs="Times New Roman"/>
          <w:color w:val="auto"/>
          <w:sz w:val="32"/>
          <w:szCs w:val="32"/>
          <w:lang w:val="zh-TW" w:eastAsia="zh-TW"/>
        </w:rPr>
        <w:t>多体位姿态自适应调整</w:t>
      </w:r>
      <w:r w:rsidRPr="008636F6">
        <w:rPr>
          <w:rFonts w:ascii="Times New Roman" w:eastAsia="仿宋_GB2312" w:hAnsi="Times New Roman" w:cs="Times New Roman" w:hint="eastAsia"/>
          <w:color w:val="auto"/>
          <w:sz w:val="32"/>
          <w:szCs w:val="32"/>
          <w:lang w:val="zh-TW" w:eastAsia="zh-TW"/>
        </w:rPr>
        <w:t>、</w:t>
      </w:r>
      <w:r w:rsidRPr="008636F6">
        <w:rPr>
          <w:rFonts w:ascii="Times New Roman" w:eastAsia="仿宋_GB2312" w:hAnsi="Times New Roman" w:cs="Times New Roman"/>
          <w:color w:val="auto"/>
          <w:sz w:val="32"/>
          <w:szCs w:val="32"/>
          <w:lang w:val="zh-TW" w:eastAsia="zh-TW"/>
        </w:rPr>
        <w:t>二便智能护理</w:t>
      </w:r>
      <w:r w:rsidRPr="008636F6">
        <w:rPr>
          <w:rFonts w:ascii="Times New Roman" w:eastAsia="仿宋_GB2312" w:hAnsi="Times New Roman" w:cs="Times New Roman" w:hint="eastAsia"/>
          <w:color w:val="auto"/>
          <w:sz w:val="32"/>
          <w:szCs w:val="32"/>
          <w:lang w:val="zh-TW"/>
        </w:rPr>
        <w:t>、</w:t>
      </w:r>
      <w:r w:rsidRPr="008636F6">
        <w:rPr>
          <w:rFonts w:ascii="Times New Roman" w:eastAsia="仿宋_GB2312" w:hAnsi="Times New Roman" w:cs="Times New Roman"/>
          <w:color w:val="auto"/>
          <w:sz w:val="32"/>
          <w:szCs w:val="32"/>
          <w:lang w:val="zh-TW" w:eastAsia="zh-TW"/>
        </w:rPr>
        <w:t>肢体运动康复训练、</w:t>
      </w:r>
      <w:r w:rsidRPr="008636F6">
        <w:rPr>
          <w:rFonts w:ascii="Times New Roman" w:eastAsia="仿宋_GB2312" w:hAnsi="Times New Roman" w:cs="Times New Roman" w:hint="eastAsia"/>
          <w:color w:val="auto"/>
          <w:sz w:val="32"/>
          <w:szCs w:val="32"/>
          <w:lang w:val="zh-TW" w:eastAsia="zh-TW"/>
        </w:rPr>
        <w:t>体压自适应变换</w:t>
      </w:r>
      <w:r w:rsidRPr="008636F6">
        <w:rPr>
          <w:rFonts w:ascii="Times New Roman" w:eastAsia="仿宋_GB2312" w:hAnsi="Times New Roman" w:cs="Times New Roman"/>
          <w:color w:val="auto"/>
          <w:sz w:val="32"/>
          <w:szCs w:val="32"/>
          <w:lang w:val="zh-TW" w:eastAsia="zh-TW"/>
        </w:rPr>
        <w:t>、</w:t>
      </w:r>
      <w:r w:rsidRPr="008636F6">
        <w:rPr>
          <w:rFonts w:ascii="Times New Roman" w:eastAsia="仿宋_GB2312" w:hAnsi="Times New Roman" w:cs="Times New Roman" w:hint="eastAsia"/>
          <w:color w:val="auto"/>
          <w:sz w:val="32"/>
          <w:szCs w:val="32"/>
          <w:lang w:val="zh-TW"/>
        </w:rPr>
        <w:t>健康监护</w:t>
      </w:r>
      <w:r w:rsidRPr="008636F6">
        <w:rPr>
          <w:rFonts w:ascii="Times New Roman" w:eastAsia="仿宋_GB2312" w:hAnsi="Times New Roman" w:cs="Times New Roman" w:hint="eastAsia"/>
          <w:color w:val="auto"/>
          <w:sz w:val="32"/>
          <w:szCs w:val="32"/>
          <w:lang w:val="zh-TW" w:eastAsia="zh-TW"/>
        </w:rPr>
        <w:t>等功能</w:t>
      </w:r>
      <w:r w:rsidRPr="008636F6">
        <w:rPr>
          <w:rFonts w:ascii="Times New Roman" w:eastAsia="仿宋_GB2312" w:hAnsi="Times New Roman" w:cs="Times New Roman"/>
          <w:color w:val="auto"/>
          <w:sz w:val="32"/>
          <w:szCs w:val="32"/>
          <w:lang w:val="zh-TW" w:eastAsia="zh-TW"/>
        </w:rPr>
        <w:t>模块，适用于康复机构、社区、居家等多种场合的智能多功能护理床；</w:t>
      </w:r>
      <w:r w:rsidRPr="008636F6">
        <w:rPr>
          <w:rFonts w:ascii="Times New Roman" w:eastAsia="仿宋_GB2312" w:hAnsi="Times New Roman" w:cs="Times New Roman" w:hint="eastAsia"/>
          <w:color w:val="auto"/>
          <w:sz w:val="32"/>
          <w:szCs w:val="32"/>
          <w:lang w:val="zh-TW" w:eastAsia="zh-TW"/>
        </w:rPr>
        <w:t>针对</w:t>
      </w:r>
      <w:r w:rsidRPr="008636F6">
        <w:rPr>
          <w:rFonts w:ascii="Times New Roman" w:eastAsia="仿宋_GB2312" w:hAnsi="Times New Roman" w:cs="Times New Roman"/>
          <w:color w:val="auto"/>
          <w:sz w:val="32"/>
          <w:szCs w:val="32"/>
          <w:lang w:val="zh-TW" w:eastAsia="zh-TW"/>
        </w:rPr>
        <w:t>进食、洗浴、情感陪护等日常生活照护需求，</w:t>
      </w:r>
      <w:r w:rsidRPr="008636F6">
        <w:rPr>
          <w:rFonts w:ascii="Times New Roman" w:eastAsia="仿宋_GB2312" w:hAnsi="Times New Roman" w:cs="Times New Roman" w:hint="eastAsia"/>
          <w:color w:val="auto"/>
          <w:sz w:val="32"/>
          <w:szCs w:val="32"/>
          <w:lang w:val="zh-TW" w:eastAsia="zh-TW"/>
        </w:rPr>
        <w:t>突破</w:t>
      </w:r>
      <w:r w:rsidRPr="008636F6">
        <w:rPr>
          <w:rFonts w:ascii="Times New Roman" w:eastAsia="仿宋_GB2312" w:hAnsi="Times New Roman" w:cs="Times New Roman"/>
          <w:color w:val="auto"/>
          <w:sz w:val="32"/>
          <w:szCs w:val="32"/>
          <w:lang w:val="zh-TW" w:eastAsia="zh-TW"/>
        </w:rPr>
        <w:t>模块化轻型机械臂和刚软耦合灵巧手设计、目标物品识别与灵巧操作、自然人机交互与智能人机协作等关键技术，研发智能化辅助进食辅具</w:t>
      </w:r>
      <w:r w:rsidRPr="008636F6">
        <w:rPr>
          <w:rFonts w:ascii="Times New Roman" w:eastAsia="仿宋_GB2312" w:hAnsi="Times New Roman" w:cs="Times New Roman" w:hint="eastAsia"/>
          <w:color w:val="auto"/>
          <w:sz w:val="32"/>
          <w:szCs w:val="32"/>
          <w:lang w:val="zh-TW" w:eastAsia="zh-TW"/>
        </w:rPr>
        <w:t>；研究轻型机械臂在洗浴辅具的集成应用、</w:t>
      </w:r>
      <w:r w:rsidRPr="008636F6">
        <w:rPr>
          <w:rFonts w:ascii="Times New Roman" w:eastAsia="仿宋_GB2312" w:hAnsi="Times New Roman" w:cs="Times New Roman"/>
          <w:color w:val="auto"/>
          <w:sz w:val="32"/>
          <w:szCs w:val="32"/>
          <w:lang w:val="zh-TW" w:eastAsia="zh-TW"/>
        </w:rPr>
        <w:t>基于</w:t>
      </w:r>
      <w:r w:rsidRPr="008636F6">
        <w:rPr>
          <w:rFonts w:ascii="Times New Roman" w:eastAsia="仿宋_GB2312" w:hAnsi="Times New Roman" w:cs="Times New Roman" w:hint="eastAsia"/>
          <w:color w:val="auto"/>
          <w:sz w:val="32"/>
          <w:szCs w:val="32"/>
          <w:lang w:val="zh-TW" w:eastAsia="zh-TW"/>
        </w:rPr>
        <w:t>多传感器信息的人机交互安全性、日常洗浴模式的在线学习等技术，</w:t>
      </w:r>
      <w:r w:rsidRPr="008636F6">
        <w:rPr>
          <w:rFonts w:ascii="Times New Roman" w:eastAsia="仿宋_GB2312" w:hAnsi="Times New Roman" w:cs="Times New Roman"/>
          <w:color w:val="auto"/>
          <w:sz w:val="32"/>
          <w:szCs w:val="32"/>
          <w:lang w:val="zh-TW" w:eastAsia="zh-TW"/>
        </w:rPr>
        <w:t>开发可实现全方位洗浴</w:t>
      </w:r>
      <w:r w:rsidRPr="008636F6">
        <w:rPr>
          <w:rFonts w:ascii="Times New Roman" w:eastAsia="仿宋_GB2312" w:hAnsi="Times New Roman" w:cs="Times New Roman" w:hint="eastAsia"/>
          <w:color w:val="auto"/>
          <w:sz w:val="32"/>
          <w:szCs w:val="32"/>
          <w:lang w:val="zh-TW" w:eastAsia="zh-TW"/>
        </w:rPr>
        <w:t>的智能辅具产品；</w:t>
      </w:r>
      <w:r w:rsidRPr="008636F6">
        <w:rPr>
          <w:rFonts w:ascii="Times New Roman" w:eastAsia="仿宋_GB2312" w:hAnsi="Times New Roman" w:cs="Times New Roman"/>
          <w:color w:val="auto"/>
          <w:sz w:val="32"/>
          <w:szCs w:val="32"/>
          <w:lang w:val="zh-TW" w:eastAsia="zh-TW"/>
        </w:rPr>
        <w:t>研究情绪辨识、语音行为表达、情绪调节干预等技术，</w:t>
      </w:r>
      <w:r w:rsidRPr="008636F6">
        <w:rPr>
          <w:rFonts w:ascii="Times New Roman" w:eastAsia="仿宋_GB2312" w:hAnsi="Times New Roman" w:cs="Times New Roman" w:hint="eastAsia"/>
          <w:color w:val="auto"/>
          <w:sz w:val="32"/>
          <w:szCs w:val="32"/>
          <w:lang w:val="zh-TW" w:eastAsia="zh-TW"/>
        </w:rPr>
        <w:t>开发</w:t>
      </w:r>
      <w:r w:rsidRPr="008636F6">
        <w:rPr>
          <w:rFonts w:ascii="Times New Roman" w:eastAsia="仿宋_GB2312" w:hAnsi="Times New Roman" w:cs="Times New Roman"/>
          <w:color w:val="auto"/>
          <w:sz w:val="32"/>
          <w:szCs w:val="32"/>
          <w:lang w:val="zh-TW" w:eastAsia="zh-TW"/>
        </w:rPr>
        <w:t>自然人机交互和</w:t>
      </w:r>
      <w:r w:rsidRPr="008636F6">
        <w:rPr>
          <w:rFonts w:ascii="Times New Roman" w:eastAsia="仿宋_GB2312" w:hAnsi="Times New Roman" w:cs="Times New Roman" w:hint="eastAsia"/>
          <w:color w:val="auto"/>
          <w:sz w:val="32"/>
          <w:szCs w:val="32"/>
          <w:lang w:val="zh-TW" w:eastAsia="zh-TW"/>
        </w:rPr>
        <w:t>可</w:t>
      </w:r>
      <w:r w:rsidRPr="008636F6">
        <w:rPr>
          <w:rFonts w:ascii="Times New Roman" w:eastAsia="仿宋_GB2312" w:hAnsi="Times New Roman" w:cs="Times New Roman"/>
          <w:color w:val="auto"/>
          <w:sz w:val="32"/>
          <w:szCs w:val="32"/>
          <w:lang w:val="zh-TW" w:eastAsia="zh-TW"/>
        </w:rPr>
        <w:t>远程通讯的情感陪护辅具。</w:t>
      </w:r>
      <w:r w:rsidRPr="008636F6">
        <w:rPr>
          <w:rFonts w:ascii="Times New Roman" w:eastAsia="仿宋_GB2312" w:hAnsi="Times New Roman" w:cs="Times New Roman" w:hint="eastAsia"/>
          <w:color w:val="auto"/>
          <w:sz w:val="32"/>
          <w:szCs w:val="32"/>
          <w:lang w:val="zh-TW" w:eastAsia="zh-TW"/>
        </w:rPr>
        <w:t>通过</w:t>
      </w:r>
      <w:r w:rsidRPr="008636F6">
        <w:rPr>
          <w:rFonts w:ascii="Times New Roman" w:eastAsia="仿宋_GB2312" w:hAnsi="Times New Roman" w:cs="Times New Roman"/>
          <w:color w:val="auto"/>
          <w:sz w:val="32"/>
          <w:szCs w:val="32"/>
          <w:lang w:val="zh-TW" w:eastAsia="zh-TW"/>
        </w:rPr>
        <w:t>监测</w:t>
      </w:r>
      <w:r w:rsidRPr="008636F6">
        <w:rPr>
          <w:rFonts w:ascii="Times New Roman" w:eastAsia="仿宋_GB2312" w:hAnsi="Times New Roman" w:cs="Times New Roman" w:hint="eastAsia"/>
          <w:color w:val="auto"/>
          <w:sz w:val="32"/>
          <w:szCs w:val="32"/>
          <w:lang w:val="zh-TW" w:eastAsia="zh-TW"/>
        </w:rPr>
        <w:t>分析</w:t>
      </w:r>
      <w:r w:rsidRPr="008636F6">
        <w:rPr>
          <w:rFonts w:ascii="Times New Roman" w:eastAsia="仿宋_GB2312" w:hAnsi="Times New Roman" w:cs="Times New Roman"/>
          <w:color w:val="auto"/>
          <w:sz w:val="32"/>
          <w:szCs w:val="32"/>
          <w:lang w:val="zh-TW" w:eastAsia="zh-TW"/>
        </w:rPr>
        <w:t>失能老人的</w:t>
      </w:r>
      <w:r w:rsidRPr="008636F6">
        <w:rPr>
          <w:rFonts w:ascii="Times New Roman" w:eastAsia="仿宋_GB2312" w:hAnsi="Times New Roman" w:cs="Times New Roman" w:hint="eastAsia"/>
          <w:color w:val="auto"/>
          <w:sz w:val="32"/>
          <w:szCs w:val="32"/>
          <w:lang w:val="zh-TW" w:eastAsia="zh-TW"/>
        </w:rPr>
        <w:t>健康</w:t>
      </w:r>
      <w:r w:rsidRPr="008636F6">
        <w:rPr>
          <w:rFonts w:ascii="Times New Roman" w:eastAsia="仿宋_GB2312" w:hAnsi="Times New Roman" w:cs="Times New Roman"/>
          <w:color w:val="auto"/>
          <w:sz w:val="32"/>
          <w:szCs w:val="32"/>
          <w:lang w:val="zh-TW" w:eastAsia="zh-TW"/>
        </w:rPr>
        <w:t>、睡眠状况和日常</w:t>
      </w:r>
      <w:r w:rsidRPr="008636F6">
        <w:rPr>
          <w:rFonts w:ascii="Times New Roman" w:eastAsia="仿宋_GB2312" w:hAnsi="Times New Roman" w:cs="Times New Roman" w:hint="eastAsia"/>
          <w:color w:val="auto"/>
          <w:sz w:val="32"/>
          <w:szCs w:val="32"/>
          <w:lang w:val="zh-TW" w:eastAsia="zh-TW"/>
        </w:rPr>
        <w:t>生活</w:t>
      </w:r>
      <w:r w:rsidRPr="008636F6">
        <w:rPr>
          <w:rFonts w:ascii="Times New Roman" w:eastAsia="仿宋_GB2312" w:hAnsi="Times New Roman" w:cs="Times New Roman"/>
          <w:color w:val="auto"/>
          <w:sz w:val="32"/>
          <w:szCs w:val="32"/>
          <w:lang w:val="zh-TW" w:eastAsia="zh-TW"/>
        </w:rPr>
        <w:t>规律，生成个性化智能</w:t>
      </w:r>
      <w:r w:rsidRPr="008636F6">
        <w:rPr>
          <w:rFonts w:ascii="Times New Roman" w:eastAsia="仿宋_GB2312" w:hAnsi="Times New Roman" w:cs="Times New Roman" w:hint="eastAsia"/>
          <w:color w:val="auto"/>
          <w:sz w:val="32"/>
          <w:szCs w:val="32"/>
          <w:lang w:val="zh-TW" w:eastAsia="zh-TW"/>
        </w:rPr>
        <w:t>照护</w:t>
      </w:r>
      <w:r w:rsidRPr="008636F6">
        <w:rPr>
          <w:rFonts w:ascii="Times New Roman" w:eastAsia="仿宋_GB2312" w:hAnsi="Times New Roman" w:cs="Times New Roman"/>
          <w:color w:val="auto"/>
          <w:sz w:val="32"/>
          <w:szCs w:val="32"/>
          <w:lang w:val="zh-TW" w:eastAsia="zh-TW"/>
        </w:rPr>
        <w:t>方案</w:t>
      </w:r>
      <w:r w:rsidRPr="008636F6">
        <w:rPr>
          <w:rFonts w:ascii="Times New Roman" w:eastAsia="仿宋_GB2312" w:hAnsi="Times New Roman" w:cs="Times New Roman" w:hint="eastAsia"/>
          <w:color w:val="auto"/>
          <w:sz w:val="32"/>
          <w:szCs w:val="32"/>
          <w:lang w:val="zh-TW" w:eastAsia="zh-TW"/>
        </w:rPr>
        <w:t>。</w:t>
      </w:r>
      <w:r w:rsidRPr="008636F6">
        <w:rPr>
          <w:rFonts w:ascii="Times New Roman" w:eastAsia="仿宋_GB2312" w:hAnsi="Times New Roman" w:cs="Times New Roman"/>
          <w:color w:val="auto"/>
          <w:sz w:val="32"/>
          <w:szCs w:val="32"/>
          <w:lang w:val="zh-TW" w:eastAsia="zh-TW"/>
        </w:rPr>
        <w:t>开展</w:t>
      </w:r>
      <w:r w:rsidRPr="008636F6">
        <w:rPr>
          <w:rFonts w:ascii="Times New Roman" w:eastAsia="仿宋_GB2312" w:hAnsi="Times New Roman" w:cs="Times New Roman" w:hint="eastAsia"/>
          <w:color w:val="auto"/>
          <w:sz w:val="32"/>
          <w:szCs w:val="32"/>
          <w:lang w:val="zh-TW" w:eastAsia="zh-TW"/>
        </w:rPr>
        <w:t>以上</w:t>
      </w:r>
      <w:r w:rsidRPr="008636F6">
        <w:rPr>
          <w:rFonts w:ascii="Times New Roman" w:eastAsia="仿宋_GB2312" w:hAnsi="Times New Roman" w:cs="Times New Roman"/>
          <w:color w:val="auto"/>
          <w:sz w:val="32"/>
          <w:szCs w:val="32"/>
          <w:lang w:val="zh-TW" w:eastAsia="zh-TW"/>
        </w:rPr>
        <w:t>产品</w:t>
      </w:r>
      <w:r w:rsidRPr="008636F6">
        <w:rPr>
          <w:rFonts w:ascii="Times New Roman" w:eastAsia="仿宋_GB2312" w:hAnsi="Times New Roman" w:cs="Times New Roman" w:hint="eastAsia"/>
          <w:color w:val="auto"/>
          <w:sz w:val="32"/>
          <w:szCs w:val="32"/>
          <w:lang w:val="zh-TW" w:eastAsia="zh-TW"/>
        </w:rPr>
        <w:t>辅具</w:t>
      </w:r>
      <w:r w:rsidRPr="008636F6">
        <w:rPr>
          <w:rFonts w:ascii="Times New Roman" w:eastAsia="仿宋_GB2312" w:hAnsi="Times New Roman" w:cs="Times New Roman"/>
          <w:color w:val="auto"/>
          <w:sz w:val="32"/>
          <w:szCs w:val="32"/>
          <w:lang w:val="zh-TW" w:eastAsia="zh-TW"/>
        </w:rPr>
        <w:t>检测方法、标准和检测装置的研究，建立</w:t>
      </w:r>
      <w:r w:rsidRPr="008636F6">
        <w:rPr>
          <w:rFonts w:ascii="Times New Roman" w:eastAsia="仿宋_GB2312" w:hAnsi="Times New Roman" w:cs="Times New Roman"/>
          <w:color w:val="auto"/>
          <w:sz w:val="32"/>
          <w:szCs w:val="32"/>
          <w:lang w:val="zh-TW" w:eastAsia="zh-TW"/>
        </w:rPr>
        <w:lastRenderedPageBreak/>
        <w:t>质量检测和性能评价标准规范；开展养老护理应用验证。</w:t>
      </w:r>
    </w:p>
    <w:p w:rsidR="003B6809" w:rsidRPr="008636F6" w:rsidRDefault="00C66A8A" w:rsidP="008636F6">
      <w:pPr>
        <w:adjustRightInd w:val="0"/>
        <w:snapToGrid w:val="0"/>
        <w:spacing w:after="0" w:line="360" w:lineRule="auto"/>
        <w:ind w:firstLine="630"/>
        <w:rPr>
          <w:rFonts w:ascii="Times New Roman" w:eastAsia="仿宋_GB2312" w:hAnsi="Times New Roman" w:cs="Times New Roman"/>
          <w:color w:val="auto"/>
          <w:sz w:val="32"/>
          <w:szCs w:val="32"/>
        </w:rPr>
      </w:pPr>
      <w:r w:rsidRPr="008636F6">
        <w:rPr>
          <w:rFonts w:ascii="Times New Roman" w:eastAsia="仿宋_GB2312" w:hAnsi="Times New Roman" w:cs="Times New Roman"/>
          <w:bCs/>
          <w:color w:val="auto"/>
          <w:sz w:val="32"/>
          <w:szCs w:val="32"/>
          <w:lang w:val="zh-TW" w:eastAsia="zh-TW"/>
        </w:rPr>
        <w:t>考核指标</w:t>
      </w:r>
      <w:r w:rsidRPr="008636F6">
        <w:rPr>
          <w:rFonts w:ascii="Times New Roman" w:eastAsia="仿宋_GB2312" w:hAnsi="Times New Roman" w:cs="Times New Roman"/>
          <w:color w:val="auto"/>
          <w:sz w:val="32"/>
          <w:szCs w:val="32"/>
          <w:lang w:val="zh-TW" w:eastAsia="zh-TW"/>
        </w:rPr>
        <w:t>：智能多功能护理床包含多体位姿态自适应调整</w:t>
      </w:r>
      <w:r w:rsidRPr="008636F6">
        <w:rPr>
          <w:rFonts w:ascii="Times New Roman" w:eastAsia="仿宋_GB2312" w:hAnsi="Times New Roman" w:cs="Times New Roman" w:hint="eastAsia"/>
          <w:color w:val="auto"/>
          <w:sz w:val="32"/>
          <w:szCs w:val="32"/>
          <w:lang w:val="zh-TW"/>
        </w:rPr>
        <w:t>、二便智能护理、肢体运动康复、健康监护等</w:t>
      </w:r>
      <w:r w:rsidRPr="008636F6">
        <w:rPr>
          <w:rFonts w:ascii="Times New Roman" w:eastAsia="仿宋_GB2312" w:hAnsi="Times New Roman" w:cs="Times New Roman"/>
          <w:color w:val="auto"/>
          <w:sz w:val="32"/>
          <w:szCs w:val="32"/>
        </w:rPr>
        <w:t>5</w:t>
      </w:r>
      <w:r w:rsidRPr="008636F6">
        <w:rPr>
          <w:rFonts w:ascii="Times New Roman" w:eastAsia="仿宋_GB2312" w:hAnsi="Times New Roman" w:cs="Times New Roman"/>
          <w:color w:val="auto"/>
          <w:sz w:val="32"/>
          <w:szCs w:val="32"/>
          <w:lang w:val="zh-TW" w:eastAsia="zh-TW"/>
        </w:rPr>
        <w:t>种以上功能模块，其中肢体运动康复模块具有上</w:t>
      </w:r>
      <w:r w:rsidRPr="008636F6">
        <w:rPr>
          <w:rFonts w:ascii="Times New Roman" w:eastAsia="仿宋_GB2312" w:hAnsi="Times New Roman" w:cs="Times New Roman"/>
          <w:color w:val="auto"/>
          <w:sz w:val="32"/>
          <w:szCs w:val="32"/>
        </w:rPr>
        <w:t>/</w:t>
      </w:r>
      <w:r w:rsidRPr="008636F6">
        <w:rPr>
          <w:rFonts w:ascii="Times New Roman" w:eastAsia="仿宋_GB2312" w:hAnsi="Times New Roman" w:cs="Times New Roman"/>
          <w:color w:val="auto"/>
          <w:sz w:val="32"/>
          <w:szCs w:val="32"/>
          <w:lang w:val="zh-TW" w:eastAsia="zh-TW"/>
        </w:rPr>
        <w:t>下肢运动和四肢联动训练功能，具有主动、被动、助动训练模式</w:t>
      </w:r>
      <w:r w:rsidRPr="008636F6">
        <w:rPr>
          <w:rFonts w:ascii="Times New Roman" w:eastAsia="仿宋_GB2312" w:hAnsi="Times New Roman" w:cs="Times New Roman" w:hint="eastAsia"/>
          <w:color w:val="auto"/>
          <w:sz w:val="32"/>
          <w:szCs w:val="32"/>
          <w:lang w:val="zh-TW" w:eastAsia="zh-TW"/>
        </w:rPr>
        <w:t>；</w:t>
      </w:r>
      <w:r w:rsidRPr="008636F6">
        <w:rPr>
          <w:rFonts w:ascii="Times New Roman" w:eastAsia="仿宋_GB2312" w:hAnsi="Times New Roman" w:cs="Times New Roman"/>
          <w:color w:val="auto"/>
          <w:sz w:val="32"/>
          <w:szCs w:val="32"/>
          <w:lang w:val="zh-TW" w:eastAsia="zh-TW"/>
        </w:rPr>
        <w:t>二便智能护理模块具备二便监测、自动收集、自动清洁、污物处理功能</w:t>
      </w:r>
      <w:r w:rsidRPr="008636F6">
        <w:rPr>
          <w:rFonts w:ascii="Times New Roman" w:eastAsia="仿宋_GB2312" w:hAnsi="Times New Roman" w:cs="Times New Roman" w:hint="eastAsia"/>
          <w:color w:val="auto"/>
          <w:sz w:val="32"/>
          <w:szCs w:val="32"/>
          <w:lang w:val="zh-TW" w:eastAsia="zh-TW"/>
        </w:rPr>
        <w:t>，</w:t>
      </w:r>
      <w:r w:rsidRPr="008636F6">
        <w:rPr>
          <w:rFonts w:ascii="Times New Roman" w:eastAsia="仿宋_GB2312" w:hAnsi="Times New Roman" w:cs="Times New Roman"/>
          <w:color w:val="auto"/>
          <w:sz w:val="32"/>
          <w:szCs w:val="32"/>
          <w:lang w:val="zh-TW" w:eastAsia="zh-TW"/>
        </w:rPr>
        <w:t>二便监测预警成功率不低于</w:t>
      </w:r>
      <w:r w:rsidRPr="008636F6">
        <w:rPr>
          <w:rFonts w:ascii="Times New Roman" w:eastAsia="仿宋_GB2312" w:hAnsi="Times New Roman" w:cs="Times New Roman"/>
          <w:color w:val="auto"/>
          <w:sz w:val="32"/>
          <w:szCs w:val="32"/>
        </w:rPr>
        <w:t>95%</w:t>
      </w:r>
      <w:r w:rsidRPr="008636F6">
        <w:rPr>
          <w:rFonts w:ascii="Times New Roman" w:eastAsia="仿宋_GB2312" w:hAnsi="Times New Roman" w:cs="Times New Roman" w:hint="eastAsia"/>
          <w:color w:val="auto"/>
          <w:sz w:val="32"/>
          <w:szCs w:val="32"/>
          <w:lang w:val="zh-TW" w:eastAsia="zh-TW"/>
        </w:rPr>
        <w:t>；</w:t>
      </w:r>
      <w:r w:rsidRPr="008636F6">
        <w:rPr>
          <w:rFonts w:ascii="Times New Roman" w:eastAsia="仿宋_GB2312" w:hAnsi="Times New Roman" w:cs="Times New Roman"/>
          <w:color w:val="auto"/>
          <w:sz w:val="32"/>
          <w:szCs w:val="32"/>
          <w:lang w:val="zh-TW" w:eastAsia="zh-TW"/>
        </w:rPr>
        <w:t>健康监护模块能实时</w:t>
      </w:r>
      <w:r w:rsidRPr="008636F6">
        <w:rPr>
          <w:rFonts w:ascii="Times New Roman" w:eastAsia="仿宋_GB2312" w:hAnsi="Times New Roman" w:cs="Times New Roman" w:hint="eastAsia"/>
          <w:color w:val="auto"/>
          <w:sz w:val="32"/>
          <w:szCs w:val="32"/>
          <w:lang w:val="zh-TW" w:eastAsia="zh-TW"/>
        </w:rPr>
        <w:t>监测</w:t>
      </w:r>
      <w:r w:rsidRPr="008636F6">
        <w:rPr>
          <w:rFonts w:ascii="Times New Roman" w:eastAsia="仿宋_GB2312" w:hAnsi="Times New Roman" w:cs="Times New Roman"/>
          <w:color w:val="auto"/>
          <w:sz w:val="32"/>
          <w:szCs w:val="32"/>
          <w:lang w:val="zh-TW" w:eastAsia="zh-TW"/>
        </w:rPr>
        <w:t>心率、呼吸、脑氧、睡眠等</w:t>
      </w:r>
      <w:r w:rsidRPr="008636F6">
        <w:rPr>
          <w:rFonts w:ascii="Times New Roman" w:eastAsia="仿宋_GB2312" w:hAnsi="Times New Roman" w:cs="Times New Roman"/>
          <w:color w:val="auto"/>
          <w:sz w:val="32"/>
          <w:szCs w:val="32"/>
        </w:rPr>
        <w:t>5</w:t>
      </w:r>
      <w:r w:rsidRPr="008636F6">
        <w:rPr>
          <w:rFonts w:ascii="Times New Roman" w:eastAsia="仿宋_GB2312" w:hAnsi="Times New Roman" w:cs="Times New Roman"/>
          <w:color w:val="auto"/>
          <w:sz w:val="32"/>
          <w:szCs w:val="32"/>
          <w:lang w:val="zh-TW" w:eastAsia="zh-TW"/>
        </w:rPr>
        <w:t>种以上生命体征参数</w:t>
      </w:r>
      <w:r w:rsidRPr="008636F6">
        <w:rPr>
          <w:rFonts w:ascii="Times New Roman" w:eastAsia="仿宋_GB2312" w:hAnsi="Times New Roman" w:cs="Times New Roman" w:hint="eastAsia"/>
          <w:color w:val="auto"/>
          <w:sz w:val="32"/>
          <w:szCs w:val="32"/>
          <w:lang w:val="zh-TW" w:eastAsia="zh-TW"/>
        </w:rPr>
        <w:t>。</w:t>
      </w:r>
      <w:r w:rsidRPr="008636F6">
        <w:rPr>
          <w:rFonts w:ascii="Times New Roman" w:eastAsia="仿宋_GB2312" w:hAnsi="Times New Roman" w:cs="Times New Roman"/>
          <w:color w:val="auto"/>
          <w:sz w:val="32"/>
          <w:szCs w:val="32"/>
          <w:lang w:val="zh-TW" w:eastAsia="zh-TW"/>
        </w:rPr>
        <w:t>助食辅具</w:t>
      </w:r>
      <w:r w:rsidRPr="008636F6">
        <w:rPr>
          <w:rFonts w:ascii="Times New Roman" w:eastAsia="仿宋_GB2312" w:hAnsi="Times New Roman" w:cs="Times New Roman" w:hint="eastAsia"/>
          <w:color w:val="auto"/>
          <w:sz w:val="32"/>
          <w:szCs w:val="32"/>
          <w:lang w:val="zh-TW"/>
        </w:rPr>
        <w:t>识别</w:t>
      </w:r>
      <w:r w:rsidRPr="008636F6">
        <w:rPr>
          <w:rFonts w:ascii="Times New Roman" w:eastAsia="仿宋_GB2312" w:hAnsi="Times New Roman" w:cs="Times New Roman"/>
          <w:color w:val="auto"/>
          <w:sz w:val="32"/>
          <w:szCs w:val="32"/>
          <w:lang w:val="zh-TW"/>
        </w:rPr>
        <w:t>4</w:t>
      </w:r>
      <w:r w:rsidRPr="008636F6">
        <w:rPr>
          <w:rFonts w:ascii="Times New Roman" w:eastAsia="仿宋_GB2312" w:hAnsi="Times New Roman" w:cs="Times New Roman"/>
          <w:color w:val="auto"/>
          <w:sz w:val="32"/>
          <w:szCs w:val="32"/>
          <w:lang w:val="zh-TW"/>
        </w:rPr>
        <w:t>种以上食物，</w:t>
      </w:r>
      <w:r w:rsidRPr="008636F6">
        <w:rPr>
          <w:rFonts w:ascii="Times New Roman" w:eastAsia="仿宋_GB2312" w:hAnsi="Times New Roman" w:cs="Times New Roman" w:hint="eastAsia"/>
          <w:color w:val="auto"/>
          <w:sz w:val="32"/>
          <w:szCs w:val="32"/>
          <w:lang w:val="zh-TW"/>
        </w:rPr>
        <w:t>具备</w:t>
      </w:r>
      <w:r w:rsidRPr="008636F6">
        <w:rPr>
          <w:rFonts w:ascii="Times New Roman" w:eastAsia="仿宋_GB2312" w:hAnsi="Times New Roman" w:cs="Times New Roman"/>
          <w:color w:val="auto"/>
          <w:sz w:val="32"/>
          <w:szCs w:val="32"/>
          <w:lang w:val="zh-TW" w:eastAsia="zh-TW"/>
        </w:rPr>
        <w:t>餐盘切换、自主取食、自主送食等功能，整机重量小于</w:t>
      </w:r>
      <w:r w:rsidRPr="008636F6">
        <w:rPr>
          <w:rFonts w:ascii="Times New Roman" w:eastAsia="仿宋_GB2312" w:hAnsi="Times New Roman" w:cs="Times New Roman"/>
          <w:color w:val="auto"/>
          <w:sz w:val="32"/>
          <w:szCs w:val="32"/>
          <w:lang w:val="zh-TW" w:eastAsia="zh-TW"/>
        </w:rPr>
        <w:t>≤5.0Kg</w:t>
      </w:r>
      <w:r w:rsidRPr="008636F6">
        <w:rPr>
          <w:rFonts w:ascii="Times New Roman" w:eastAsia="仿宋_GB2312" w:hAnsi="Times New Roman" w:cs="Times New Roman" w:hint="eastAsia"/>
          <w:color w:val="auto"/>
          <w:sz w:val="32"/>
          <w:szCs w:val="32"/>
          <w:lang w:val="zh-TW" w:eastAsia="zh-TW"/>
        </w:rPr>
        <w:t>；</w:t>
      </w:r>
      <w:r w:rsidRPr="008636F6">
        <w:rPr>
          <w:rFonts w:ascii="Times New Roman" w:eastAsia="仿宋_GB2312" w:hAnsi="Times New Roman" w:cs="Times New Roman"/>
          <w:color w:val="auto"/>
          <w:sz w:val="32"/>
          <w:szCs w:val="32"/>
          <w:lang w:val="zh-TW" w:eastAsia="zh-TW"/>
        </w:rPr>
        <w:t>餐盘切换时间小于</w:t>
      </w:r>
      <w:r w:rsidRPr="008636F6">
        <w:rPr>
          <w:rFonts w:ascii="Times New Roman" w:eastAsia="仿宋_GB2312" w:hAnsi="Times New Roman" w:cs="Times New Roman"/>
          <w:color w:val="auto"/>
          <w:sz w:val="32"/>
          <w:szCs w:val="32"/>
          <w:lang w:val="zh-TW" w:eastAsia="zh-TW"/>
        </w:rPr>
        <w:t>2s</w:t>
      </w:r>
      <w:r w:rsidRPr="008636F6">
        <w:rPr>
          <w:rFonts w:ascii="Times New Roman" w:eastAsia="仿宋_GB2312" w:hAnsi="Times New Roman" w:cs="Times New Roman"/>
          <w:color w:val="auto"/>
          <w:sz w:val="32"/>
          <w:szCs w:val="32"/>
          <w:lang w:val="zh-TW" w:eastAsia="zh-TW"/>
        </w:rPr>
        <w:t>，单次喂食时间小于</w:t>
      </w:r>
      <w:r w:rsidRPr="008636F6">
        <w:rPr>
          <w:rFonts w:ascii="Times New Roman" w:eastAsia="仿宋_GB2312" w:hAnsi="Times New Roman" w:cs="Times New Roman"/>
          <w:color w:val="auto"/>
          <w:sz w:val="32"/>
          <w:szCs w:val="32"/>
          <w:lang w:val="zh-TW" w:eastAsia="zh-TW"/>
        </w:rPr>
        <w:t>10s</w:t>
      </w:r>
      <w:r w:rsidRPr="008636F6">
        <w:rPr>
          <w:rFonts w:ascii="Times New Roman" w:eastAsia="仿宋_GB2312" w:hAnsi="Times New Roman" w:cs="Times New Roman" w:hint="eastAsia"/>
          <w:color w:val="auto"/>
          <w:sz w:val="32"/>
          <w:szCs w:val="32"/>
          <w:lang w:val="zh-TW" w:eastAsia="zh-TW"/>
        </w:rPr>
        <w:t>。</w:t>
      </w:r>
      <w:r w:rsidRPr="008636F6">
        <w:rPr>
          <w:rFonts w:ascii="Times New Roman" w:eastAsia="仿宋_GB2312" w:hAnsi="Times New Roman" w:cs="Times New Roman"/>
          <w:color w:val="auto"/>
          <w:sz w:val="32"/>
          <w:szCs w:val="32"/>
          <w:lang w:val="zh-TW" w:eastAsia="zh-TW"/>
        </w:rPr>
        <w:t>助浴辅具具备多姿态柔顺调节、辅助脱穿衣物、自动淋浴擦洗等功能，姿态调节</w:t>
      </w:r>
      <w:r w:rsidRPr="008636F6">
        <w:rPr>
          <w:rFonts w:ascii="Times New Roman" w:eastAsia="仿宋_GB2312" w:hAnsi="Times New Roman" w:cs="Times New Roman"/>
          <w:color w:val="auto"/>
          <w:sz w:val="32"/>
          <w:szCs w:val="32"/>
          <w:lang w:val="zh-TW" w:eastAsia="zh-TW"/>
        </w:rPr>
        <w:t>≥3</w:t>
      </w:r>
      <w:r w:rsidRPr="008636F6">
        <w:rPr>
          <w:rFonts w:ascii="Times New Roman" w:eastAsia="仿宋_GB2312" w:hAnsi="Times New Roman" w:cs="Times New Roman"/>
          <w:color w:val="auto"/>
          <w:sz w:val="32"/>
          <w:szCs w:val="32"/>
          <w:lang w:val="zh-TW" w:eastAsia="zh-TW"/>
        </w:rPr>
        <w:t>种，工作空间</w:t>
      </w:r>
      <w:r w:rsidRPr="008636F6">
        <w:rPr>
          <w:rFonts w:ascii="Times New Roman" w:eastAsia="仿宋_GB2312" w:hAnsi="Times New Roman" w:cs="Times New Roman"/>
          <w:color w:val="auto"/>
          <w:sz w:val="32"/>
          <w:szCs w:val="32"/>
          <w:lang w:val="zh-TW" w:eastAsia="zh-TW"/>
        </w:rPr>
        <w:t>≤3</w:t>
      </w:r>
      <w:r w:rsidRPr="008636F6">
        <w:rPr>
          <w:rFonts w:ascii="Times New Roman" w:eastAsia="Batang" w:hAnsi="Times New Roman" w:cs="Times New Roman"/>
          <w:color w:val="auto"/>
          <w:sz w:val="32"/>
          <w:szCs w:val="32"/>
          <w:lang w:val="zh-TW" w:eastAsia="zh-TW"/>
        </w:rPr>
        <w:t>㎡</w:t>
      </w:r>
      <w:r w:rsidRPr="008636F6">
        <w:rPr>
          <w:rFonts w:ascii="Times New Roman" w:eastAsia="仿宋_GB2312" w:hAnsi="Times New Roman" w:cs="Times New Roman"/>
          <w:color w:val="auto"/>
          <w:sz w:val="32"/>
          <w:szCs w:val="32"/>
          <w:lang w:val="zh-TW" w:eastAsia="zh-TW"/>
        </w:rPr>
        <w:t>，可实现全方位洗浴。情感陪护辅具具备人脸识别、情绪辨识、定位功能，陪护辅具室内空间位置定位精度</w:t>
      </w:r>
      <w:r w:rsidRPr="008636F6">
        <w:rPr>
          <w:rFonts w:ascii="Times New Roman" w:eastAsia="仿宋_GB2312" w:hAnsi="Times New Roman" w:cs="Times New Roman"/>
          <w:color w:val="auto"/>
          <w:sz w:val="32"/>
          <w:szCs w:val="32"/>
          <w:lang w:val="zh-TW" w:eastAsia="zh-TW"/>
        </w:rPr>
        <w:t>≤5cm</w:t>
      </w:r>
      <w:r w:rsidRPr="008636F6">
        <w:rPr>
          <w:rFonts w:ascii="Times New Roman" w:eastAsia="仿宋_GB2312" w:hAnsi="Times New Roman" w:cs="Times New Roman"/>
          <w:color w:val="auto"/>
          <w:sz w:val="32"/>
          <w:szCs w:val="32"/>
          <w:lang w:val="zh-TW" w:eastAsia="zh-TW"/>
        </w:rPr>
        <w:t>，语音姿势识别精度</w:t>
      </w:r>
      <w:r w:rsidRPr="008636F6">
        <w:rPr>
          <w:rFonts w:ascii="Times New Roman" w:eastAsia="仿宋_GB2312" w:hAnsi="Times New Roman" w:cs="Times New Roman"/>
          <w:color w:val="auto"/>
          <w:sz w:val="32"/>
          <w:szCs w:val="32"/>
          <w:lang w:val="zh-TW" w:eastAsia="zh-TW"/>
        </w:rPr>
        <w:t>≥95%</w:t>
      </w:r>
      <w:r w:rsidRPr="008636F6">
        <w:rPr>
          <w:rFonts w:ascii="Times New Roman" w:eastAsia="仿宋_GB2312" w:hAnsi="Times New Roman" w:cs="Times New Roman"/>
          <w:color w:val="auto"/>
          <w:sz w:val="32"/>
          <w:szCs w:val="32"/>
          <w:lang w:val="zh-TW" w:eastAsia="zh-TW"/>
        </w:rPr>
        <w:t>、识别</w:t>
      </w:r>
      <w:r w:rsidR="00D50A70">
        <w:rPr>
          <w:rFonts w:asciiTheme="minorEastAsia" w:eastAsiaTheme="minorEastAsia" w:hAnsiTheme="minorEastAsia" w:cs="Times New Roman" w:hint="eastAsia"/>
          <w:color w:val="auto"/>
          <w:sz w:val="32"/>
          <w:szCs w:val="32"/>
          <w:lang w:val="zh-TW" w:eastAsia="zh-TW"/>
        </w:rPr>
        <w:t>响</w:t>
      </w:r>
      <w:r w:rsidRPr="008636F6">
        <w:rPr>
          <w:rFonts w:ascii="Times New Roman" w:eastAsia="仿宋_GB2312" w:hAnsi="Times New Roman" w:cs="Times New Roman"/>
          <w:color w:val="auto"/>
          <w:sz w:val="32"/>
          <w:szCs w:val="32"/>
          <w:lang w:val="zh-TW" w:eastAsia="zh-TW"/>
        </w:rPr>
        <w:t>应时间</w:t>
      </w:r>
      <w:r w:rsidRPr="008636F6">
        <w:rPr>
          <w:rFonts w:ascii="Times New Roman" w:eastAsia="仿宋_GB2312" w:hAnsi="Times New Roman" w:cs="Times New Roman"/>
          <w:color w:val="auto"/>
          <w:sz w:val="32"/>
          <w:szCs w:val="32"/>
          <w:lang w:val="zh-TW" w:eastAsia="zh-TW"/>
        </w:rPr>
        <w:t>≤5s</w:t>
      </w:r>
      <w:r w:rsidRPr="008636F6">
        <w:rPr>
          <w:rFonts w:ascii="Times New Roman" w:eastAsia="仿宋_GB2312" w:hAnsi="Times New Roman" w:cs="Times New Roman"/>
          <w:color w:val="auto"/>
          <w:sz w:val="32"/>
          <w:szCs w:val="32"/>
          <w:lang w:val="zh-TW" w:eastAsia="zh-TW"/>
        </w:rPr>
        <w:t>。开展不少于</w:t>
      </w:r>
      <w:r w:rsidRPr="008636F6">
        <w:rPr>
          <w:rFonts w:ascii="Times New Roman" w:eastAsia="仿宋_GB2312" w:hAnsi="Times New Roman" w:cs="Times New Roman"/>
          <w:color w:val="auto"/>
          <w:sz w:val="32"/>
          <w:szCs w:val="32"/>
          <w:lang w:val="zh-TW" w:eastAsia="zh-TW"/>
        </w:rPr>
        <w:t>30</w:t>
      </w:r>
      <w:r w:rsidRPr="008636F6">
        <w:rPr>
          <w:rFonts w:ascii="Times New Roman" w:eastAsia="仿宋_GB2312" w:hAnsi="Times New Roman" w:cs="Times New Roman"/>
          <w:color w:val="auto"/>
          <w:sz w:val="32"/>
          <w:szCs w:val="32"/>
          <w:lang w:val="zh-TW" w:eastAsia="zh-TW"/>
        </w:rPr>
        <w:t>台应用验证</w:t>
      </w:r>
      <w:r w:rsidRPr="008636F6">
        <w:rPr>
          <w:rFonts w:ascii="Times New Roman" w:eastAsia="仿宋_GB2312" w:hAnsi="Times New Roman" w:cs="Times New Roman" w:hint="eastAsia"/>
          <w:color w:val="auto"/>
          <w:sz w:val="32"/>
          <w:szCs w:val="32"/>
          <w:lang w:val="zh-TW" w:eastAsia="zh-TW"/>
        </w:rPr>
        <w:t>，</w:t>
      </w:r>
      <w:r w:rsidRPr="008636F6">
        <w:rPr>
          <w:rFonts w:ascii="Times New Roman" w:eastAsia="仿宋_GB2312" w:hAnsi="Times New Roman" w:cs="Times New Roman"/>
          <w:color w:val="auto"/>
          <w:sz w:val="32"/>
          <w:szCs w:val="32"/>
          <w:lang w:val="zh-TW" w:eastAsia="zh-TW"/>
        </w:rPr>
        <w:t>获批不少于</w:t>
      </w:r>
      <w:r w:rsidRPr="008636F6">
        <w:rPr>
          <w:rFonts w:ascii="Times New Roman" w:eastAsia="仿宋_GB2312" w:hAnsi="Times New Roman" w:cs="Times New Roman"/>
          <w:color w:val="auto"/>
          <w:sz w:val="32"/>
          <w:szCs w:val="32"/>
          <w:lang w:val="zh-TW" w:eastAsia="zh-TW"/>
        </w:rPr>
        <w:t>8</w:t>
      </w:r>
      <w:r w:rsidRPr="008636F6">
        <w:rPr>
          <w:rFonts w:ascii="Times New Roman" w:eastAsia="仿宋_GB2312" w:hAnsi="Times New Roman" w:cs="Times New Roman"/>
          <w:color w:val="auto"/>
          <w:sz w:val="32"/>
          <w:szCs w:val="32"/>
          <w:lang w:val="zh-TW" w:eastAsia="zh-TW"/>
        </w:rPr>
        <w:t>项核心发明专利；产品通过国家级质量监测中心</w:t>
      </w:r>
      <w:r w:rsidRPr="008636F6">
        <w:rPr>
          <w:rFonts w:ascii="Times New Roman" w:eastAsia="仿宋_GB2312" w:hAnsi="Times New Roman" w:cs="Times New Roman" w:hint="eastAsia"/>
          <w:color w:val="auto"/>
          <w:sz w:val="32"/>
          <w:szCs w:val="32"/>
          <w:lang w:val="zh-TW"/>
        </w:rPr>
        <w:t>检测</w:t>
      </w:r>
      <w:r w:rsidRPr="008636F6">
        <w:rPr>
          <w:rFonts w:ascii="Times New Roman" w:eastAsia="仿宋_GB2312" w:hAnsi="Times New Roman" w:cs="Times New Roman"/>
          <w:color w:val="auto"/>
          <w:sz w:val="32"/>
          <w:szCs w:val="32"/>
          <w:lang w:val="zh-TW" w:eastAsia="zh-TW"/>
        </w:rPr>
        <w:t>，形成</w:t>
      </w:r>
      <w:r w:rsidRPr="008636F6">
        <w:rPr>
          <w:rFonts w:ascii="Times New Roman" w:eastAsia="仿宋_GB2312" w:hAnsi="Times New Roman" w:cs="Times New Roman"/>
          <w:color w:val="auto"/>
          <w:sz w:val="32"/>
          <w:szCs w:val="32"/>
          <w:lang w:val="zh-TW" w:eastAsia="zh-TW"/>
        </w:rPr>
        <w:t>4</w:t>
      </w:r>
      <w:r w:rsidRPr="008636F6">
        <w:rPr>
          <w:rFonts w:ascii="Times New Roman" w:eastAsia="仿宋_GB2312" w:hAnsi="Times New Roman" w:cs="Times New Roman"/>
          <w:color w:val="auto"/>
          <w:sz w:val="32"/>
          <w:szCs w:val="32"/>
          <w:lang w:val="zh-TW" w:eastAsia="zh-TW"/>
        </w:rPr>
        <w:t>项以上标准规范。</w:t>
      </w:r>
    </w:p>
    <w:p w:rsidR="003B6809" w:rsidRPr="008636F6" w:rsidRDefault="00C66A8A" w:rsidP="008636F6">
      <w:pPr>
        <w:adjustRightInd w:val="0"/>
        <w:snapToGrid w:val="0"/>
        <w:spacing w:after="0" w:line="360" w:lineRule="auto"/>
        <w:ind w:firstLine="630"/>
        <w:rPr>
          <w:rFonts w:ascii="Times New Roman" w:eastAsia="仿宋_GB2312" w:hAnsi="Times New Roman" w:cs="Times New Roman"/>
          <w:color w:val="auto"/>
          <w:sz w:val="32"/>
          <w:szCs w:val="32"/>
        </w:rPr>
      </w:pPr>
      <w:r w:rsidRPr="008636F6">
        <w:rPr>
          <w:rFonts w:ascii="Times New Roman" w:eastAsia="仿宋_GB2312" w:hAnsi="Times New Roman" w:cs="Times New Roman"/>
          <w:bCs/>
          <w:color w:val="auto"/>
          <w:sz w:val="32"/>
          <w:szCs w:val="32"/>
          <w:lang w:val="zh-TW" w:eastAsia="zh-TW"/>
        </w:rPr>
        <w:t>支持年限：</w:t>
      </w:r>
      <w:r w:rsidRPr="008636F6">
        <w:rPr>
          <w:rFonts w:ascii="Times New Roman" w:eastAsia="仿宋_GB2312" w:hAnsi="Times New Roman" w:cs="Times New Roman"/>
          <w:color w:val="auto"/>
          <w:sz w:val="32"/>
          <w:szCs w:val="32"/>
        </w:rPr>
        <w:t>2020-2022</w:t>
      </w:r>
      <w:r w:rsidRPr="008636F6">
        <w:rPr>
          <w:rFonts w:ascii="Times New Roman" w:eastAsia="仿宋_GB2312" w:hAnsi="Times New Roman" w:cs="Times New Roman"/>
          <w:color w:val="auto"/>
          <w:sz w:val="32"/>
          <w:szCs w:val="32"/>
          <w:lang w:val="zh-TW" w:eastAsia="zh-TW"/>
        </w:rPr>
        <w:t>年</w:t>
      </w:r>
    </w:p>
    <w:p w:rsidR="003B6809" w:rsidRPr="008636F6" w:rsidRDefault="00C66A8A" w:rsidP="008636F6">
      <w:pPr>
        <w:adjustRightInd w:val="0"/>
        <w:snapToGrid w:val="0"/>
        <w:spacing w:after="0" w:line="360" w:lineRule="auto"/>
        <w:ind w:firstLine="630"/>
        <w:rPr>
          <w:rFonts w:ascii="Times New Roman" w:eastAsia="仿宋_GB2312" w:hAnsi="Times New Roman" w:cs="Times New Roman"/>
          <w:bCs/>
          <w:color w:val="auto"/>
          <w:sz w:val="32"/>
          <w:szCs w:val="32"/>
        </w:rPr>
      </w:pPr>
      <w:r w:rsidRPr="008636F6">
        <w:rPr>
          <w:rFonts w:ascii="Times New Roman" w:eastAsia="仿宋_GB2312" w:hAnsi="Times New Roman" w:cs="Times New Roman"/>
          <w:bCs/>
          <w:color w:val="auto"/>
          <w:sz w:val="32"/>
          <w:szCs w:val="32"/>
          <w:lang w:val="zh-TW" w:eastAsia="zh-TW"/>
        </w:rPr>
        <w:t>拟支持项目数：</w:t>
      </w:r>
      <w:r w:rsidRPr="008636F6">
        <w:rPr>
          <w:rFonts w:ascii="Times New Roman" w:eastAsia="仿宋_GB2312" w:hAnsi="Times New Roman" w:cs="Times New Roman" w:hint="eastAsia"/>
          <w:color w:val="auto"/>
          <w:sz w:val="32"/>
          <w:szCs w:val="32"/>
        </w:rPr>
        <w:t>不超过</w:t>
      </w:r>
      <w:r w:rsidRPr="008636F6">
        <w:rPr>
          <w:rFonts w:ascii="Times New Roman" w:eastAsia="仿宋_GB2312" w:hAnsi="Times New Roman" w:cs="Times New Roman"/>
          <w:color w:val="auto"/>
          <w:sz w:val="32"/>
          <w:szCs w:val="32"/>
        </w:rPr>
        <w:t>2</w:t>
      </w:r>
      <w:r w:rsidRPr="008636F6">
        <w:rPr>
          <w:rFonts w:ascii="Times New Roman" w:eastAsia="仿宋_GB2312" w:hAnsi="Times New Roman" w:cs="Times New Roman"/>
          <w:color w:val="auto"/>
          <w:sz w:val="32"/>
          <w:szCs w:val="32"/>
          <w:lang w:val="zh-TW" w:eastAsia="zh-TW"/>
        </w:rPr>
        <w:t>项</w:t>
      </w:r>
    </w:p>
    <w:p w:rsidR="003B6809" w:rsidRPr="008636F6" w:rsidRDefault="00C66A8A" w:rsidP="008636F6">
      <w:pPr>
        <w:adjustRightInd w:val="0"/>
        <w:snapToGrid w:val="0"/>
        <w:spacing w:after="0" w:line="360" w:lineRule="auto"/>
        <w:ind w:firstLine="630"/>
        <w:rPr>
          <w:rFonts w:ascii="Times New Roman" w:eastAsia="仿宋_GB2312" w:hAnsi="Times New Roman" w:cs="Times New Roman"/>
          <w:color w:val="auto"/>
          <w:sz w:val="32"/>
          <w:szCs w:val="32"/>
        </w:rPr>
      </w:pPr>
      <w:r w:rsidRPr="008636F6">
        <w:rPr>
          <w:rFonts w:ascii="Times New Roman" w:eastAsia="仿宋_GB2312" w:hAnsi="Times New Roman" w:cs="Times New Roman"/>
          <w:bCs/>
          <w:color w:val="auto"/>
          <w:sz w:val="32"/>
          <w:szCs w:val="32"/>
          <w:lang w:val="zh-TW" w:eastAsia="zh-TW"/>
        </w:rPr>
        <w:t>有关说明：</w:t>
      </w:r>
      <w:r w:rsidRPr="008636F6">
        <w:rPr>
          <w:rFonts w:ascii="Times New Roman" w:eastAsia="仿宋_GB2312" w:hAnsi="Times New Roman" w:cs="Times New Roman" w:hint="eastAsia"/>
          <w:color w:val="auto"/>
          <w:sz w:val="32"/>
          <w:szCs w:val="32"/>
          <w:lang w:val="zh-TW" w:eastAsia="zh-TW"/>
        </w:rPr>
        <w:t>按照多功能护理床（含二便）、助食助浴和情感陪护</w:t>
      </w:r>
      <w:r w:rsidRPr="008636F6">
        <w:rPr>
          <w:rFonts w:ascii="Times New Roman" w:eastAsia="仿宋_GB2312" w:hAnsi="Times New Roman" w:cs="Times New Roman"/>
          <w:color w:val="auto"/>
          <w:sz w:val="32"/>
          <w:szCs w:val="32"/>
          <w:lang w:val="zh-TW" w:eastAsia="zh-TW"/>
        </w:rPr>
        <w:t>2</w:t>
      </w:r>
      <w:r w:rsidRPr="008636F6">
        <w:rPr>
          <w:rFonts w:ascii="Times New Roman" w:eastAsia="仿宋_GB2312" w:hAnsi="Times New Roman" w:cs="Times New Roman"/>
          <w:color w:val="auto"/>
          <w:sz w:val="32"/>
          <w:szCs w:val="32"/>
          <w:lang w:val="zh-TW" w:eastAsia="zh-TW"/>
        </w:rPr>
        <w:t>类</w:t>
      </w:r>
      <w:r w:rsidRPr="008636F6">
        <w:rPr>
          <w:rFonts w:ascii="Times New Roman" w:eastAsia="仿宋_GB2312" w:hAnsi="Times New Roman" w:cs="Times New Roman" w:hint="eastAsia"/>
          <w:color w:val="auto"/>
          <w:sz w:val="32"/>
          <w:szCs w:val="32"/>
          <w:lang w:val="zh-TW" w:eastAsia="zh-TW"/>
        </w:rPr>
        <w:t>分别申报。</w:t>
      </w:r>
      <w:r w:rsidRPr="008636F6">
        <w:rPr>
          <w:rFonts w:ascii="Times New Roman" w:eastAsia="仿宋_GB2312" w:hAnsi="Times New Roman" w:cs="Times New Roman"/>
          <w:color w:val="auto"/>
          <w:sz w:val="32"/>
          <w:szCs w:val="32"/>
          <w:lang w:val="zh-TW" w:eastAsia="zh-TW"/>
        </w:rPr>
        <w:t>鼓励产、学、研、医、检合作，牵头单位须具备较好的研究基础和较强的产业化能力。其</w:t>
      </w:r>
      <w:r w:rsidRPr="008636F6">
        <w:rPr>
          <w:rFonts w:ascii="Times New Roman" w:eastAsia="仿宋_GB2312" w:hAnsi="Times New Roman" w:cs="Times New Roman"/>
          <w:color w:val="auto"/>
          <w:sz w:val="32"/>
          <w:szCs w:val="32"/>
          <w:lang w:val="zh-TW" w:eastAsia="zh-TW"/>
        </w:rPr>
        <w:lastRenderedPageBreak/>
        <w:t>他经费（包括地方财政经费、单位出资及社会渠道资金等）与中央财政经费比例不低于</w:t>
      </w:r>
      <w:r w:rsidRPr="008636F6">
        <w:rPr>
          <w:rFonts w:ascii="Times New Roman" w:eastAsia="仿宋_GB2312" w:hAnsi="Times New Roman" w:cs="Times New Roman"/>
          <w:color w:val="auto"/>
          <w:sz w:val="32"/>
          <w:szCs w:val="32"/>
        </w:rPr>
        <w:t>3:1</w:t>
      </w:r>
      <w:r w:rsidRPr="008636F6">
        <w:rPr>
          <w:rFonts w:ascii="Times New Roman" w:eastAsia="仿宋_GB2312" w:hAnsi="Times New Roman" w:cs="Times New Roman"/>
          <w:color w:val="auto"/>
          <w:sz w:val="32"/>
          <w:szCs w:val="32"/>
          <w:lang w:val="zh-TW" w:eastAsia="zh-TW"/>
        </w:rPr>
        <w:t>。</w:t>
      </w:r>
    </w:p>
    <w:p w:rsidR="003B6809" w:rsidRPr="008636F6" w:rsidRDefault="00C66A8A" w:rsidP="008636F6">
      <w:pPr>
        <w:pStyle w:val="3"/>
        <w:keepNext w:val="0"/>
        <w:keepLines w:val="0"/>
        <w:adjustRightInd w:val="0"/>
        <w:snapToGrid w:val="0"/>
        <w:spacing w:before="0" w:after="0" w:line="360" w:lineRule="auto"/>
        <w:ind w:firstLineChars="200" w:firstLine="640"/>
        <w:rPr>
          <w:rFonts w:ascii="Times New Roman" w:eastAsia="仿宋_GB2312" w:hAnsi="Times New Roman" w:cs="Times New Roman"/>
          <w:b w:val="0"/>
          <w:color w:val="auto"/>
        </w:rPr>
      </w:pPr>
      <w:r w:rsidRPr="008636F6">
        <w:rPr>
          <w:rFonts w:ascii="Times New Roman" w:eastAsia="仿宋_GB2312" w:hAnsi="Times New Roman" w:cs="Times New Roman"/>
          <w:b w:val="0"/>
          <w:color w:val="auto"/>
        </w:rPr>
        <w:t>2.2.</w:t>
      </w:r>
      <w:r w:rsidR="00D5783B">
        <w:rPr>
          <w:rFonts w:ascii="Times New Roman" w:eastAsia="仿宋_GB2312" w:hAnsi="Times New Roman" w:cs="Times New Roman"/>
          <w:b w:val="0"/>
          <w:color w:val="auto"/>
        </w:rPr>
        <w:t>5</w:t>
      </w:r>
      <w:r w:rsidR="00C620D9" w:rsidRPr="00E91297">
        <w:rPr>
          <w:rFonts w:ascii="Times New Roman" w:eastAsia="仿宋_GB2312" w:hAnsi="Times New Roman" w:cs="Times New Roman"/>
          <w:b w:val="0"/>
          <w:color w:val="auto"/>
        </w:rPr>
        <w:t xml:space="preserve"> </w:t>
      </w:r>
      <w:r w:rsidRPr="008636F6">
        <w:rPr>
          <w:rFonts w:ascii="Times New Roman" w:eastAsia="仿宋_GB2312" w:hAnsi="Times New Roman" w:cs="Times New Roman"/>
          <w:b w:val="0"/>
          <w:color w:val="auto"/>
          <w:lang w:val="zh-TW" w:eastAsia="zh-TW"/>
        </w:rPr>
        <w:t>智能灵巧上肢假肢及适配技术研究</w:t>
      </w:r>
    </w:p>
    <w:p w:rsidR="003B6809" w:rsidRPr="008636F6" w:rsidRDefault="00C66A8A" w:rsidP="008636F6">
      <w:pPr>
        <w:adjustRightInd w:val="0"/>
        <w:snapToGrid w:val="0"/>
        <w:spacing w:after="0" w:line="360" w:lineRule="auto"/>
        <w:ind w:firstLineChars="196" w:firstLine="627"/>
        <w:rPr>
          <w:rFonts w:ascii="Times New Roman" w:eastAsia="仿宋_GB2312" w:hAnsi="Times New Roman" w:cs="Times New Roman"/>
          <w:color w:val="auto"/>
          <w:sz w:val="32"/>
          <w:szCs w:val="32"/>
        </w:rPr>
      </w:pPr>
      <w:r w:rsidRPr="008636F6">
        <w:rPr>
          <w:rFonts w:ascii="Times New Roman" w:eastAsia="仿宋_GB2312" w:hAnsi="Times New Roman" w:cs="Times New Roman"/>
          <w:bCs/>
          <w:color w:val="auto"/>
          <w:sz w:val="32"/>
          <w:szCs w:val="32"/>
          <w:lang w:val="zh-TW" w:eastAsia="zh-TW"/>
        </w:rPr>
        <w:t>研究内容：</w:t>
      </w:r>
      <w:r w:rsidRPr="008636F6">
        <w:rPr>
          <w:rFonts w:ascii="Times New Roman" w:eastAsia="仿宋_GB2312" w:hAnsi="Times New Roman" w:cs="Times New Roman"/>
          <w:color w:val="auto"/>
          <w:sz w:val="32"/>
          <w:szCs w:val="32"/>
          <w:lang w:val="zh-TW" w:eastAsia="zh-TW"/>
        </w:rPr>
        <w:t>以重建人体上肢功能，科学适配假肢为目标，重点研究可再现人体臂</w:t>
      </w:r>
      <w:r w:rsidRPr="008636F6">
        <w:rPr>
          <w:rFonts w:ascii="Times New Roman" w:eastAsia="仿宋_GB2312" w:hAnsi="Times New Roman" w:cs="Times New Roman"/>
          <w:color w:val="auto"/>
          <w:sz w:val="32"/>
          <w:szCs w:val="32"/>
        </w:rPr>
        <w:t>/</w:t>
      </w:r>
      <w:r w:rsidRPr="008636F6">
        <w:rPr>
          <w:rFonts w:ascii="Times New Roman" w:eastAsia="仿宋_GB2312" w:hAnsi="Times New Roman" w:cs="Times New Roman"/>
          <w:color w:val="auto"/>
          <w:sz w:val="32"/>
          <w:szCs w:val="32"/>
          <w:lang w:val="zh-TW" w:eastAsia="zh-TW"/>
        </w:rPr>
        <w:t>手灵巧运动和感知功能的智能上肢假肢设计、适配、临床评估及</w:t>
      </w:r>
      <w:r w:rsidRPr="008636F6">
        <w:rPr>
          <w:rFonts w:ascii="Times New Roman" w:eastAsia="仿宋_GB2312" w:hAnsi="Times New Roman" w:cs="Times New Roman" w:hint="eastAsia"/>
          <w:color w:val="auto"/>
          <w:sz w:val="32"/>
          <w:szCs w:val="32"/>
          <w:lang w:val="zh-TW"/>
        </w:rPr>
        <w:t>其</w:t>
      </w:r>
      <w:r w:rsidRPr="008636F6">
        <w:rPr>
          <w:rFonts w:ascii="Times New Roman" w:eastAsia="仿宋_GB2312" w:hAnsi="Times New Roman" w:cs="Times New Roman"/>
          <w:color w:val="auto"/>
          <w:sz w:val="32"/>
          <w:szCs w:val="32"/>
          <w:lang w:val="zh-TW" w:eastAsia="zh-TW"/>
        </w:rPr>
        <w:t>适配</w:t>
      </w:r>
      <w:r w:rsidRPr="008636F6">
        <w:rPr>
          <w:rFonts w:ascii="Times New Roman" w:eastAsia="仿宋_GB2312" w:hAnsi="Times New Roman" w:cs="Times New Roman" w:hint="eastAsia"/>
          <w:color w:val="auto"/>
          <w:sz w:val="32"/>
          <w:szCs w:val="32"/>
          <w:lang w:val="zh-TW"/>
        </w:rPr>
        <w:t>技术。针对不同截肢患者功能替代的需求，</w:t>
      </w:r>
      <w:r w:rsidRPr="008636F6">
        <w:rPr>
          <w:rFonts w:ascii="Times New Roman" w:eastAsia="仿宋_GB2312" w:hAnsi="Times New Roman" w:cs="Times New Roman"/>
          <w:color w:val="auto"/>
          <w:sz w:val="32"/>
          <w:szCs w:val="32"/>
          <w:lang w:val="zh-TW" w:eastAsia="zh-TW"/>
        </w:rPr>
        <w:t>实现少驱动下人手运动功能的</w:t>
      </w:r>
      <w:r w:rsidRPr="009571F5">
        <w:rPr>
          <w:rFonts w:ascii="Times New Roman" w:eastAsia="仿宋_GB2312" w:hAnsi="Times New Roman" w:cs="Times New Roman"/>
          <w:color w:val="auto"/>
          <w:sz w:val="32"/>
          <w:szCs w:val="32"/>
          <w:lang w:val="zh-TW" w:eastAsia="zh-TW"/>
        </w:rPr>
        <w:t>机械创成</w:t>
      </w:r>
      <w:r w:rsidRPr="008636F6">
        <w:rPr>
          <w:rFonts w:ascii="Times New Roman" w:eastAsia="仿宋_GB2312" w:hAnsi="Times New Roman" w:cs="Times New Roman"/>
          <w:color w:val="auto"/>
          <w:sz w:val="32"/>
          <w:szCs w:val="32"/>
          <w:lang w:val="zh-TW" w:eastAsia="zh-TW"/>
        </w:rPr>
        <w:t>、上肢假肢的机电控一体化集成、基于多源生物电信号的多运动模式识别、假肢接触信息的多模态感觉反馈等功能，研发可满足不同层次功能需求的系列</w:t>
      </w:r>
      <w:r w:rsidRPr="008636F6">
        <w:rPr>
          <w:rFonts w:ascii="Times New Roman" w:eastAsia="仿宋_GB2312" w:hAnsi="Times New Roman" w:cs="Times New Roman" w:hint="eastAsia"/>
          <w:color w:val="auto"/>
          <w:sz w:val="32"/>
          <w:szCs w:val="32"/>
          <w:lang w:val="zh-TW"/>
        </w:rPr>
        <w:t>化</w:t>
      </w:r>
      <w:r w:rsidRPr="008636F6">
        <w:rPr>
          <w:rFonts w:ascii="Times New Roman" w:eastAsia="仿宋_GB2312" w:hAnsi="Times New Roman" w:cs="Times New Roman"/>
          <w:color w:val="auto"/>
          <w:sz w:val="32"/>
          <w:szCs w:val="32"/>
          <w:lang w:val="zh-TW"/>
        </w:rPr>
        <w:t>/</w:t>
      </w:r>
      <w:r w:rsidRPr="008636F6">
        <w:rPr>
          <w:rFonts w:ascii="Times New Roman" w:eastAsia="仿宋_GB2312" w:hAnsi="Times New Roman" w:cs="Times New Roman"/>
          <w:color w:val="auto"/>
          <w:sz w:val="32"/>
          <w:szCs w:val="32"/>
          <w:lang w:val="zh-TW"/>
        </w:rPr>
        <w:t>模块化</w:t>
      </w:r>
      <w:r w:rsidRPr="008636F6">
        <w:rPr>
          <w:rFonts w:ascii="Times New Roman" w:eastAsia="仿宋_GB2312" w:hAnsi="Times New Roman" w:cs="Times New Roman"/>
          <w:color w:val="auto"/>
          <w:sz w:val="32"/>
          <w:szCs w:val="32"/>
          <w:lang w:val="zh-TW" w:eastAsia="zh-TW"/>
        </w:rPr>
        <w:t>假肢。面向截肢患者康复训练效率低周期长等问题，开展灵巧上肢假肢的肢残患者适配技术研究，</w:t>
      </w:r>
      <w:r w:rsidRPr="008636F6">
        <w:rPr>
          <w:rFonts w:ascii="Times New Roman" w:eastAsia="仿宋_GB2312" w:hAnsi="Times New Roman" w:cs="Times New Roman" w:hint="eastAsia"/>
          <w:color w:val="auto"/>
          <w:sz w:val="32"/>
          <w:szCs w:val="32"/>
          <w:lang w:val="zh-TW"/>
        </w:rPr>
        <w:t>开发满足快速适配的制造工艺及接口训练系统，</w:t>
      </w:r>
      <w:r w:rsidRPr="008636F6">
        <w:rPr>
          <w:rFonts w:ascii="Times New Roman" w:eastAsia="仿宋_GB2312" w:hAnsi="Times New Roman" w:cs="Times New Roman"/>
          <w:color w:val="auto"/>
          <w:sz w:val="32"/>
          <w:szCs w:val="32"/>
          <w:lang w:val="zh-TW" w:eastAsia="zh-TW"/>
        </w:rPr>
        <w:t>建立上肢假肢临床综合性能评价体系及行业标准制定。</w:t>
      </w:r>
    </w:p>
    <w:p w:rsidR="003B6809" w:rsidRPr="008636F6" w:rsidRDefault="00C66A8A" w:rsidP="008636F6">
      <w:pPr>
        <w:adjustRightInd w:val="0"/>
        <w:snapToGrid w:val="0"/>
        <w:spacing w:after="0" w:line="360" w:lineRule="auto"/>
        <w:ind w:firstLine="643"/>
        <w:rPr>
          <w:rFonts w:ascii="Times New Roman" w:eastAsia="仿宋_GB2312" w:hAnsi="Times New Roman" w:cs="Times New Roman"/>
          <w:color w:val="auto"/>
          <w:sz w:val="32"/>
          <w:szCs w:val="32"/>
        </w:rPr>
      </w:pPr>
      <w:r w:rsidRPr="008636F6">
        <w:rPr>
          <w:rFonts w:ascii="Times New Roman" w:eastAsia="仿宋_GB2312" w:hAnsi="Times New Roman" w:cs="Times New Roman"/>
          <w:bCs/>
          <w:color w:val="auto"/>
          <w:sz w:val="32"/>
          <w:szCs w:val="32"/>
          <w:lang w:val="zh-TW" w:eastAsia="zh-TW"/>
        </w:rPr>
        <w:t>考核指标：</w:t>
      </w:r>
      <w:r w:rsidRPr="008636F6">
        <w:rPr>
          <w:rFonts w:ascii="Times New Roman" w:eastAsia="仿宋_GB2312" w:hAnsi="Times New Roman" w:cs="Times New Roman"/>
          <w:color w:val="auto"/>
          <w:sz w:val="32"/>
          <w:szCs w:val="32"/>
          <w:lang w:val="zh-TW" w:eastAsia="zh-TW"/>
        </w:rPr>
        <w:t>研制可再现人体上肢灵巧运动特性的假肢臂和手单元，其中假手有</w:t>
      </w:r>
      <w:r w:rsidRPr="008636F6">
        <w:rPr>
          <w:rFonts w:ascii="Times New Roman" w:eastAsia="仿宋_GB2312" w:hAnsi="Times New Roman" w:cs="Times New Roman"/>
          <w:color w:val="auto"/>
          <w:sz w:val="32"/>
          <w:szCs w:val="32"/>
        </w:rPr>
        <w:t>5</w:t>
      </w:r>
      <w:r w:rsidRPr="008636F6">
        <w:rPr>
          <w:rFonts w:ascii="Times New Roman" w:eastAsia="仿宋_GB2312" w:hAnsi="Times New Roman" w:cs="Times New Roman"/>
          <w:color w:val="auto"/>
          <w:sz w:val="32"/>
          <w:szCs w:val="32"/>
          <w:lang w:val="zh-TW" w:eastAsia="zh-TW"/>
        </w:rPr>
        <w:t>个手指，主动自由度</w:t>
      </w:r>
      <w:r w:rsidRPr="008636F6">
        <w:rPr>
          <w:rFonts w:ascii="Times New Roman" w:eastAsia="仿宋_GB2312" w:hAnsi="Times New Roman" w:cs="Times New Roman"/>
          <w:color w:val="auto"/>
          <w:sz w:val="32"/>
          <w:szCs w:val="32"/>
        </w:rPr>
        <w:t>3-5</w:t>
      </w:r>
      <w:r w:rsidRPr="008636F6">
        <w:rPr>
          <w:rFonts w:ascii="Times New Roman" w:eastAsia="仿宋_GB2312" w:hAnsi="Times New Roman" w:cs="Times New Roman"/>
          <w:color w:val="auto"/>
          <w:sz w:val="32"/>
          <w:szCs w:val="32"/>
          <w:lang w:val="zh-TW" w:eastAsia="zh-TW"/>
        </w:rPr>
        <w:t>个，活动关节不少于</w:t>
      </w:r>
      <w:r w:rsidRPr="008636F6">
        <w:rPr>
          <w:rFonts w:ascii="Times New Roman" w:eastAsia="仿宋_GB2312" w:hAnsi="Times New Roman" w:cs="Times New Roman"/>
          <w:color w:val="auto"/>
          <w:sz w:val="32"/>
          <w:szCs w:val="32"/>
        </w:rPr>
        <w:t>10</w:t>
      </w:r>
      <w:r w:rsidRPr="008636F6">
        <w:rPr>
          <w:rFonts w:ascii="Times New Roman" w:eastAsia="仿宋_GB2312" w:hAnsi="Times New Roman" w:cs="Times New Roman"/>
          <w:color w:val="auto"/>
          <w:sz w:val="32"/>
          <w:szCs w:val="32"/>
          <w:lang w:val="zh-TW" w:eastAsia="zh-TW"/>
        </w:rPr>
        <w:t>个，上臂包括模块化手腕、肘和肩单元，主动自由度不少于</w:t>
      </w:r>
      <w:r w:rsidRPr="008636F6">
        <w:rPr>
          <w:rFonts w:ascii="Times New Roman" w:eastAsia="仿宋_GB2312" w:hAnsi="Times New Roman" w:cs="Times New Roman"/>
          <w:color w:val="auto"/>
          <w:sz w:val="32"/>
          <w:szCs w:val="32"/>
        </w:rPr>
        <w:t>5</w:t>
      </w:r>
      <w:r w:rsidRPr="008636F6">
        <w:rPr>
          <w:rFonts w:ascii="Times New Roman" w:eastAsia="仿宋_GB2312" w:hAnsi="Times New Roman" w:cs="Times New Roman"/>
          <w:color w:val="auto"/>
          <w:sz w:val="32"/>
          <w:szCs w:val="32"/>
          <w:lang w:val="zh-TW" w:eastAsia="zh-TW"/>
        </w:rPr>
        <w:t>个；假肢具有力、触觉和位置等传感功能；可识别出</w:t>
      </w:r>
      <w:r w:rsidRPr="008636F6">
        <w:rPr>
          <w:rFonts w:ascii="Times New Roman" w:eastAsia="仿宋_GB2312" w:hAnsi="Times New Roman" w:cs="Times New Roman"/>
          <w:color w:val="auto"/>
          <w:sz w:val="32"/>
          <w:szCs w:val="32"/>
        </w:rPr>
        <w:t>20</w:t>
      </w:r>
      <w:r w:rsidRPr="008636F6">
        <w:rPr>
          <w:rFonts w:ascii="Times New Roman" w:eastAsia="仿宋_GB2312" w:hAnsi="Times New Roman" w:cs="Times New Roman"/>
          <w:color w:val="auto"/>
          <w:sz w:val="32"/>
          <w:szCs w:val="32"/>
          <w:lang w:val="zh-TW" w:eastAsia="zh-TW"/>
        </w:rPr>
        <w:t>种以上臂、手运动模式，识别准确率</w:t>
      </w:r>
      <w:r w:rsidRPr="008636F6">
        <w:rPr>
          <w:rFonts w:ascii="Times New Roman" w:eastAsia="仿宋_GB2312" w:hAnsi="Times New Roman" w:cs="Times New Roman"/>
          <w:color w:val="auto"/>
          <w:sz w:val="32"/>
          <w:szCs w:val="32"/>
        </w:rPr>
        <w:t>≥95%</w:t>
      </w:r>
      <w:r w:rsidRPr="008636F6">
        <w:rPr>
          <w:rFonts w:ascii="Times New Roman" w:eastAsia="仿宋_GB2312" w:hAnsi="Times New Roman" w:cs="Times New Roman"/>
          <w:color w:val="auto"/>
          <w:sz w:val="32"/>
          <w:szCs w:val="32"/>
          <w:lang w:val="zh-TW" w:eastAsia="zh-TW"/>
        </w:rPr>
        <w:t>，解码时间小于</w:t>
      </w:r>
      <w:r w:rsidRPr="008636F6">
        <w:rPr>
          <w:rFonts w:ascii="Times New Roman" w:eastAsia="仿宋_GB2312" w:hAnsi="Times New Roman" w:cs="Times New Roman"/>
          <w:color w:val="auto"/>
          <w:sz w:val="32"/>
          <w:szCs w:val="32"/>
        </w:rPr>
        <w:t>200ms</w:t>
      </w:r>
      <w:r w:rsidRPr="008636F6">
        <w:rPr>
          <w:rFonts w:ascii="Times New Roman" w:eastAsia="仿宋_GB2312" w:hAnsi="Times New Roman" w:cs="Times New Roman"/>
          <w:color w:val="auto"/>
          <w:sz w:val="32"/>
          <w:szCs w:val="32"/>
          <w:lang w:val="zh-TW" w:eastAsia="zh-TW"/>
        </w:rPr>
        <w:t>；实现接触力信息的多模态感觉反馈；产品通过国家级质检中心检测，完成不少于</w:t>
      </w:r>
      <w:r w:rsidRPr="008636F6">
        <w:rPr>
          <w:rFonts w:ascii="Times New Roman" w:eastAsia="仿宋_GB2312" w:hAnsi="Times New Roman" w:cs="Times New Roman"/>
          <w:color w:val="auto"/>
          <w:sz w:val="32"/>
          <w:szCs w:val="32"/>
        </w:rPr>
        <w:t>10</w:t>
      </w:r>
      <w:r w:rsidRPr="008636F6">
        <w:rPr>
          <w:rFonts w:ascii="Times New Roman" w:eastAsia="仿宋_GB2312" w:hAnsi="Times New Roman" w:cs="Times New Roman"/>
          <w:color w:val="auto"/>
          <w:sz w:val="32"/>
          <w:szCs w:val="32"/>
          <w:lang w:val="zh-TW" w:eastAsia="zh-TW"/>
        </w:rPr>
        <w:t>例肢残患者的临床应用</w:t>
      </w:r>
      <w:r w:rsidRPr="008636F6">
        <w:rPr>
          <w:rFonts w:ascii="Times New Roman" w:eastAsia="仿宋_GB2312" w:hAnsi="Times New Roman" w:cs="Times New Roman" w:hint="eastAsia"/>
          <w:color w:val="auto"/>
          <w:sz w:val="32"/>
          <w:szCs w:val="32"/>
          <w:lang w:val="zh-TW"/>
        </w:rPr>
        <w:t>验证</w:t>
      </w:r>
      <w:r w:rsidRPr="008636F6">
        <w:rPr>
          <w:rFonts w:ascii="Times New Roman" w:eastAsia="仿宋_GB2312" w:hAnsi="Times New Roman" w:cs="Times New Roman"/>
          <w:color w:val="auto"/>
          <w:sz w:val="32"/>
          <w:szCs w:val="32"/>
          <w:lang w:val="zh-TW" w:eastAsia="zh-TW"/>
        </w:rPr>
        <w:t>；建立包括上肢假肢运动特性、感知能力、</w:t>
      </w:r>
      <w:r w:rsidRPr="008636F6">
        <w:rPr>
          <w:rFonts w:ascii="Times New Roman" w:eastAsia="仿宋_GB2312" w:hAnsi="Times New Roman" w:cs="Times New Roman"/>
          <w:color w:val="auto"/>
          <w:sz w:val="32"/>
          <w:szCs w:val="32"/>
          <w:lang w:val="zh-TW" w:eastAsia="zh-TW"/>
        </w:rPr>
        <w:lastRenderedPageBreak/>
        <w:t>神经控制和感觉反馈性能的综合评价体系；授权不少于</w:t>
      </w:r>
      <w:r w:rsidRPr="008636F6">
        <w:rPr>
          <w:rFonts w:ascii="Times New Roman" w:eastAsia="仿宋_GB2312" w:hAnsi="Times New Roman" w:cs="Times New Roman"/>
          <w:color w:val="auto"/>
          <w:sz w:val="32"/>
          <w:szCs w:val="32"/>
        </w:rPr>
        <w:t>10</w:t>
      </w:r>
      <w:r w:rsidRPr="008636F6">
        <w:rPr>
          <w:rFonts w:ascii="Times New Roman" w:eastAsia="仿宋_GB2312" w:hAnsi="Times New Roman" w:cs="Times New Roman"/>
          <w:color w:val="auto"/>
          <w:sz w:val="32"/>
          <w:szCs w:val="32"/>
          <w:lang w:val="zh-TW" w:eastAsia="zh-TW"/>
        </w:rPr>
        <w:t>项发明专利；制定上肢假肢行业标准不少于</w:t>
      </w:r>
      <w:r w:rsidRPr="008636F6">
        <w:rPr>
          <w:rFonts w:ascii="Times New Roman" w:eastAsia="仿宋_GB2312" w:hAnsi="Times New Roman" w:cs="Times New Roman"/>
          <w:color w:val="auto"/>
          <w:sz w:val="32"/>
          <w:szCs w:val="32"/>
        </w:rPr>
        <w:t>3</w:t>
      </w:r>
      <w:r w:rsidRPr="008636F6">
        <w:rPr>
          <w:rFonts w:ascii="Times New Roman" w:eastAsia="仿宋_GB2312" w:hAnsi="Times New Roman" w:cs="Times New Roman"/>
          <w:color w:val="auto"/>
          <w:sz w:val="32"/>
          <w:szCs w:val="32"/>
          <w:lang w:val="zh-TW" w:eastAsia="zh-TW"/>
        </w:rPr>
        <w:t>项。</w:t>
      </w:r>
    </w:p>
    <w:p w:rsidR="003B6809" w:rsidRPr="008636F6" w:rsidRDefault="00C66A8A" w:rsidP="008636F6">
      <w:pPr>
        <w:adjustRightInd w:val="0"/>
        <w:snapToGrid w:val="0"/>
        <w:spacing w:after="0" w:line="360" w:lineRule="auto"/>
        <w:ind w:firstLine="630"/>
        <w:rPr>
          <w:rFonts w:ascii="Times New Roman" w:eastAsia="仿宋_GB2312" w:hAnsi="Times New Roman" w:cs="Times New Roman"/>
          <w:bCs/>
          <w:color w:val="auto"/>
          <w:sz w:val="32"/>
          <w:szCs w:val="32"/>
        </w:rPr>
      </w:pPr>
      <w:r w:rsidRPr="008636F6">
        <w:rPr>
          <w:rFonts w:ascii="Times New Roman" w:eastAsia="仿宋_GB2312" w:hAnsi="Times New Roman" w:cs="Times New Roman"/>
          <w:bCs/>
          <w:color w:val="auto"/>
          <w:sz w:val="32"/>
          <w:szCs w:val="32"/>
          <w:lang w:val="zh-TW" w:eastAsia="zh-TW"/>
        </w:rPr>
        <w:t>支持年限：</w:t>
      </w:r>
      <w:r w:rsidRPr="008636F6">
        <w:rPr>
          <w:rFonts w:ascii="Times New Roman" w:eastAsia="仿宋_GB2312" w:hAnsi="Times New Roman" w:cs="Times New Roman"/>
          <w:color w:val="auto"/>
          <w:sz w:val="32"/>
          <w:szCs w:val="32"/>
        </w:rPr>
        <w:t>2020-2022</w:t>
      </w:r>
      <w:r w:rsidRPr="008636F6">
        <w:rPr>
          <w:rFonts w:ascii="Times New Roman" w:eastAsia="仿宋_GB2312" w:hAnsi="Times New Roman" w:cs="Times New Roman"/>
          <w:color w:val="auto"/>
          <w:sz w:val="32"/>
          <w:szCs w:val="32"/>
          <w:lang w:val="zh-TW" w:eastAsia="zh-TW"/>
        </w:rPr>
        <w:t>年</w:t>
      </w:r>
    </w:p>
    <w:p w:rsidR="003B6809" w:rsidRPr="008636F6" w:rsidRDefault="00C66A8A" w:rsidP="008636F6">
      <w:pPr>
        <w:adjustRightInd w:val="0"/>
        <w:snapToGrid w:val="0"/>
        <w:spacing w:after="0" w:line="360" w:lineRule="auto"/>
        <w:ind w:firstLine="630"/>
        <w:rPr>
          <w:rFonts w:ascii="Times New Roman" w:eastAsia="仿宋_GB2312" w:hAnsi="Times New Roman" w:cs="Times New Roman"/>
          <w:color w:val="auto"/>
          <w:sz w:val="32"/>
          <w:szCs w:val="32"/>
        </w:rPr>
      </w:pPr>
      <w:r w:rsidRPr="008636F6">
        <w:rPr>
          <w:rFonts w:ascii="Times New Roman" w:eastAsia="仿宋_GB2312" w:hAnsi="Times New Roman" w:cs="Times New Roman"/>
          <w:bCs/>
          <w:color w:val="auto"/>
          <w:sz w:val="32"/>
          <w:szCs w:val="32"/>
          <w:lang w:val="zh-TW" w:eastAsia="zh-TW"/>
        </w:rPr>
        <w:t>拟支持项目数：</w:t>
      </w:r>
      <w:r w:rsidRPr="008636F6">
        <w:rPr>
          <w:rFonts w:ascii="Times New Roman" w:eastAsia="仿宋_GB2312" w:hAnsi="Times New Roman" w:cs="Times New Roman"/>
          <w:color w:val="auto"/>
          <w:sz w:val="32"/>
          <w:szCs w:val="32"/>
        </w:rPr>
        <w:t>1-2</w:t>
      </w:r>
      <w:r w:rsidRPr="008636F6">
        <w:rPr>
          <w:rFonts w:ascii="Times New Roman" w:eastAsia="仿宋_GB2312" w:hAnsi="Times New Roman" w:cs="Times New Roman"/>
          <w:color w:val="auto"/>
          <w:sz w:val="32"/>
          <w:szCs w:val="32"/>
          <w:lang w:val="zh-TW" w:eastAsia="zh-TW"/>
        </w:rPr>
        <w:t>项</w:t>
      </w:r>
    </w:p>
    <w:p w:rsidR="003B6809" w:rsidRPr="008636F6" w:rsidRDefault="00C66A8A" w:rsidP="008636F6">
      <w:pPr>
        <w:adjustRightInd w:val="0"/>
        <w:snapToGrid w:val="0"/>
        <w:spacing w:after="0" w:line="360" w:lineRule="auto"/>
        <w:ind w:firstLine="630"/>
        <w:rPr>
          <w:rFonts w:ascii="Times New Roman" w:eastAsia="仿宋_GB2312" w:hAnsi="Times New Roman" w:cs="Times New Roman"/>
          <w:color w:val="auto"/>
          <w:sz w:val="32"/>
          <w:szCs w:val="32"/>
        </w:rPr>
      </w:pPr>
      <w:r w:rsidRPr="008636F6">
        <w:rPr>
          <w:rFonts w:ascii="Times New Roman" w:eastAsia="仿宋_GB2312" w:hAnsi="Times New Roman" w:cs="Times New Roman"/>
          <w:bCs/>
          <w:color w:val="auto"/>
          <w:sz w:val="32"/>
          <w:szCs w:val="32"/>
          <w:lang w:val="zh-TW" w:eastAsia="zh-TW"/>
        </w:rPr>
        <w:t>有关说明：</w:t>
      </w:r>
      <w:r w:rsidRPr="008636F6">
        <w:rPr>
          <w:rFonts w:ascii="Times New Roman" w:eastAsia="仿宋_GB2312" w:hAnsi="Times New Roman" w:cs="Times New Roman"/>
          <w:color w:val="auto"/>
          <w:sz w:val="32"/>
          <w:szCs w:val="32"/>
          <w:lang w:val="zh-TW" w:eastAsia="zh-TW"/>
        </w:rPr>
        <w:t>其他经费（包括地方财政经费、单位出资及社会渠道资金等）与中央财政经费比例不低于</w:t>
      </w:r>
      <w:r w:rsidRPr="008636F6">
        <w:rPr>
          <w:rFonts w:ascii="Times New Roman" w:eastAsia="仿宋_GB2312" w:hAnsi="Times New Roman" w:cs="Times New Roman"/>
          <w:color w:val="auto"/>
          <w:sz w:val="32"/>
          <w:szCs w:val="32"/>
        </w:rPr>
        <w:t>3:1</w:t>
      </w:r>
      <w:r w:rsidRPr="008636F6">
        <w:rPr>
          <w:rFonts w:ascii="Times New Roman" w:eastAsia="仿宋_GB2312" w:hAnsi="Times New Roman" w:cs="Times New Roman"/>
          <w:color w:val="auto"/>
          <w:sz w:val="32"/>
          <w:szCs w:val="32"/>
          <w:lang w:val="zh-TW" w:eastAsia="zh-TW"/>
        </w:rPr>
        <w:t>。</w:t>
      </w:r>
    </w:p>
    <w:p w:rsidR="003B6809" w:rsidRPr="008636F6" w:rsidRDefault="00C66A8A" w:rsidP="008636F6">
      <w:pPr>
        <w:pStyle w:val="1"/>
        <w:keepNext w:val="0"/>
        <w:keepLines w:val="0"/>
        <w:adjustRightInd w:val="0"/>
        <w:snapToGrid w:val="0"/>
        <w:spacing w:before="0" w:after="0" w:line="360" w:lineRule="auto"/>
        <w:ind w:firstLineChars="200" w:firstLine="643"/>
        <w:rPr>
          <w:rFonts w:eastAsia="仿宋_GB2312" w:cs="Times New Roman"/>
          <w:color w:val="auto"/>
          <w:sz w:val="32"/>
          <w:szCs w:val="32"/>
          <w:lang w:val="zh-TW" w:eastAsia="zh-TW"/>
        </w:rPr>
      </w:pPr>
      <w:r w:rsidRPr="008636F6">
        <w:rPr>
          <w:rFonts w:eastAsia="仿宋_GB2312" w:cs="Times New Roman"/>
          <w:color w:val="auto"/>
          <w:sz w:val="32"/>
          <w:szCs w:val="32"/>
          <w:lang w:val="zh-TW" w:eastAsia="zh-TW"/>
        </w:rPr>
        <w:t>任务三</w:t>
      </w:r>
      <w:r w:rsidR="00C620D9" w:rsidRPr="008636F6">
        <w:rPr>
          <w:rFonts w:eastAsia="仿宋_GB2312" w:cs="Times New Roman"/>
          <w:color w:val="auto"/>
          <w:sz w:val="32"/>
          <w:szCs w:val="32"/>
          <w:lang w:val="zh-TW"/>
        </w:rPr>
        <w:t xml:space="preserve"> </w:t>
      </w:r>
      <w:r w:rsidRPr="008636F6">
        <w:rPr>
          <w:rFonts w:eastAsia="仿宋_GB2312" w:cs="Times New Roman"/>
          <w:color w:val="auto"/>
          <w:sz w:val="32"/>
          <w:szCs w:val="32"/>
          <w:lang w:val="zh-TW" w:eastAsia="zh-TW"/>
        </w:rPr>
        <w:t>老年常见疾病防控和康复护理技术研究</w:t>
      </w:r>
    </w:p>
    <w:p w:rsidR="003B6809" w:rsidRPr="008636F6" w:rsidRDefault="00C66A8A" w:rsidP="008636F6">
      <w:pPr>
        <w:pStyle w:val="2"/>
        <w:keepNext w:val="0"/>
        <w:keepLines w:val="0"/>
        <w:adjustRightInd w:val="0"/>
        <w:snapToGrid w:val="0"/>
        <w:spacing w:before="0" w:after="0" w:line="360" w:lineRule="auto"/>
        <w:ind w:firstLineChars="200" w:firstLine="643"/>
        <w:rPr>
          <w:rFonts w:ascii="Times New Roman" w:eastAsia="仿宋_GB2312" w:hAnsi="Times New Roman" w:cs="Times New Roman"/>
          <w:color w:val="auto"/>
        </w:rPr>
      </w:pPr>
      <w:r w:rsidRPr="008636F6">
        <w:rPr>
          <w:rFonts w:ascii="Times New Roman" w:eastAsia="仿宋_GB2312" w:hAnsi="Times New Roman" w:cs="Times New Roman"/>
          <w:color w:val="auto"/>
        </w:rPr>
        <w:t>3.1</w:t>
      </w:r>
      <w:r w:rsidR="00C620D9" w:rsidRPr="008636F6">
        <w:rPr>
          <w:rFonts w:ascii="Times New Roman" w:eastAsia="仿宋_GB2312" w:hAnsi="Times New Roman" w:cs="Times New Roman"/>
          <w:color w:val="auto"/>
        </w:rPr>
        <w:t xml:space="preserve"> </w:t>
      </w:r>
      <w:r w:rsidRPr="008636F6">
        <w:rPr>
          <w:rFonts w:ascii="Times New Roman" w:eastAsia="仿宋_GB2312" w:hAnsi="Times New Roman" w:cs="Times New Roman"/>
          <w:color w:val="auto"/>
          <w:lang w:val="zh-TW" w:eastAsia="zh-TW"/>
        </w:rPr>
        <w:t>老年常见疾病防控技术研究</w:t>
      </w:r>
    </w:p>
    <w:p w:rsidR="003B6809" w:rsidRPr="008636F6" w:rsidRDefault="00C66A8A" w:rsidP="008636F6">
      <w:pPr>
        <w:pStyle w:val="3"/>
        <w:keepNext w:val="0"/>
        <w:keepLines w:val="0"/>
        <w:adjustRightInd w:val="0"/>
        <w:snapToGrid w:val="0"/>
        <w:spacing w:before="0" w:after="0" w:line="360" w:lineRule="auto"/>
        <w:ind w:firstLineChars="200" w:firstLine="640"/>
        <w:rPr>
          <w:rFonts w:ascii="Times New Roman" w:eastAsia="仿宋_GB2312" w:hAnsi="Times New Roman" w:cs="Times New Roman"/>
          <w:b w:val="0"/>
          <w:color w:val="auto"/>
        </w:rPr>
      </w:pPr>
      <w:r w:rsidRPr="008636F6">
        <w:rPr>
          <w:rFonts w:ascii="Times New Roman" w:eastAsia="仿宋_GB2312" w:hAnsi="Times New Roman" w:cs="Times New Roman"/>
          <w:b w:val="0"/>
          <w:color w:val="auto"/>
        </w:rPr>
        <w:t>3.1.1</w:t>
      </w:r>
      <w:r w:rsidR="00C620D9" w:rsidRPr="00E91297">
        <w:rPr>
          <w:rFonts w:ascii="Times New Roman" w:eastAsia="仿宋_GB2312" w:hAnsi="Times New Roman" w:cs="Times New Roman"/>
          <w:b w:val="0"/>
          <w:color w:val="auto"/>
        </w:rPr>
        <w:t xml:space="preserve"> </w:t>
      </w:r>
      <w:r w:rsidRPr="008636F6">
        <w:rPr>
          <w:rFonts w:ascii="Times New Roman" w:eastAsia="仿宋_GB2312" w:hAnsi="Times New Roman" w:cs="Times New Roman"/>
          <w:b w:val="0"/>
          <w:color w:val="auto"/>
          <w:lang w:val="zh-TW" w:eastAsia="zh-TW"/>
        </w:rPr>
        <w:t>老年血管形态功能变化的评估与干预措施研究</w:t>
      </w:r>
    </w:p>
    <w:p w:rsidR="003B6809" w:rsidRPr="008636F6" w:rsidRDefault="00C66A8A" w:rsidP="008636F6">
      <w:pPr>
        <w:adjustRightInd w:val="0"/>
        <w:snapToGrid w:val="0"/>
        <w:spacing w:after="0" w:line="360" w:lineRule="auto"/>
        <w:ind w:firstLineChars="196" w:firstLine="627"/>
        <w:rPr>
          <w:rFonts w:ascii="Times New Roman" w:eastAsia="仿宋_GB2312" w:hAnsi="Times New Roman" w:cs="Times New Roman"/>
          <w:color w:val="auto"/>
          <w:sz w:val="32"/>
          <w:szCs w:val="32"/>
          <w:lang w:val="zh-TW" w:eastAsia="zh-TW"/>
        </w:rPr>
      </w:pPr>
      <w:r w:rsidRPr="008636F6">
        <w:rPr>
          <w:rFonts w:ascii="Times New Roman" w:eastAsia="仿宋_GB2312" w:hAnsi="Times New Roman" w:cs="Times New Roman"/>
          <w:bCs/>
          <w:color w:val="auto"/>
          <w:kern w:val="0"/>
          <w:sz w:val="32"/>
          <w:szCs w:val="32"/>
          <w:lang w:val="zh-TW" w:eastAsia="zh-TW"/>
        </w:rPr>
        <w:t>研究内容</w:t>
      </w:r>
      <w:r w:rsidRPr="008636F6">
        <w:rPr>
          <w:rFonts w:ascii="Times New Roman" w:eastAsia="仿宋_GB2312" w:hAnsi="Times New Roman" w:cs="Times New Roman"/>
          <w:color w:val="auto"/>
          <w:kern w:val="0"/>
          <w:sz w:val="32"/>
          <w:szCs w:val="32"/>
          <w:lang w:val="zh-TW" w:eastAsia="zh-TW"/>
        </w:rPr>
        <w:t>：</w:t>
      </w:r>
      <w:r w:rsidRPr="008636F6">
        <w:rPr>
          <w:rFonts w:ascii="Times New Roman" w:eastAsia="仿宋_GB2312" w:hAnsi="Times New Roman" w:cs="Times New Roman"/>
          <w:color w:val="auto"/>
          <w:sz w:val="32"/>
          <w:szCs w:val="32"/>
          <w:lang w:val="zh-TW" w:eastAsia="zh-TW"/>
        </w:rPr>
        <w:t>开展老年血管退行性疾病的功能评估和干预</w:t>
      </w:r>
      <w:r w:rsidR="00EA72E0">
        <w:rPr>
          <w:rFonts w:ascii="Times New Roman" w:eastAsia="仿宋_GB2312" w:hAnsi="Times New Roman" w:cs="Times New Roman" w:hint="eastAsia"/>
          <w:color w:val="auto"/>
          <w:sz w:val="32"/>
          <w:szCs w:val="32"/>
          <w:lang w:val="zh-TW" w:eastAsia="zh-TW"/>
        </w:rPr>
        <w:t>措施</w:t>
      </w:r>
      <w:r w:rsidRPr="008636F6">
        <w:rPr>
          <w:rFonts w:ascii="Times New Roman" w:eastAsia="仿宋_GB2312" w:hAnsi="Times New Roman" w:cs="Times New Roman"/>
          <w:color w:val="auto"/>
          <w:sz w:val="32"/>
          <w:szCs w:val="32"/>
          <w:lang w:val="zh-TW" w:eastAsia="zh-TW"/>
        </w:rPr>
        <w:t>研究，</w:t>
      </w:r>
      <w:bookmarkStart w:id="0" w:name="_GoBack"/>
      <w:bookmarkEnd w:id="0"/>
      <w:r w:rsidRPr="008636F6">
        <w:rPr>
          <w:rFonts w:ascii="Times New Roman" w:eastAsia="仿宋_GB2312" w:hAnsi="Times New Roman" w:cs="Times New Roman"/>
          <w:color w:val="auto"/>
          <w:sz w:val="32"/>
          <w:szCs w:val="32"/>
          <w:lang w:val="zh-TW" w:eastAsia="zh-TW"/>
        </w:rPr>
        <w:t>通过</w:t>
      </w:r>
      <w:r w:rsidR="00EA72E0" w:rsidRPr="00EA72E0">
        <w:rPr>
          <w:rFonts w:ascii="Times New Roman" w:eastAsia="仿宋_GB2312" w:hAnsi="Times New Roman" w:cs="Times New Roman"/>
          <w:color w:val="auto"/>
          <w:sz w:val="32"/>
          <w:szCs w:val="32"/>
          <w:lang w:val="zh-TW" w:eastAsia="zh-TW"/>
        </w:rPr>
        <w:t>大样本多中心前瞻性</w:t>
      </w:r>
      <w:r w:rsidRPr="008636F6">
        <w:rPr>
          <w:rFonts w:ascii="Times New Roman" w:eastAsia="仿宋_GB2312" w:hAnsi="Times New Roman" w:cs="Times New Roman"/>
          <w:color w:val="auto"/>
          <w:sz w:val="32"/>
          <w:szCs w:val="32"/>
          <w:lang w:val="zh-TW" w:eastAsia="zh-TW"/>
        </w:rPr>
        <w:t>队列研究</w:t>
      </w:r>
      <w:r w:rsidR="00EA72E0">
        <w:rPr>
          <w:rFonts w:ascii="Times New Roman" w:eastAsia="仿宋_GB2312" w:hAnsi="Times New Roman" w:cs="Times New Roman" w:hint="eastAsia"/>
          <w:color w:val="auto"/>
          <w:sz w:val="32"/>
          <w:szCs w:val="32"/>
          <w:lang w:val="zh-TW" w:eastAsia="zh-TW"/>
        </w:rPr>
        <w:t>，</w:t>
      </w:r>
      <w:r w:rsidR="00EA72E0" w:rsidRPr="00EA72E0">
        <w:rPr>
          <w:rFonts w:ascii="Times New Roman" w:eastAsia="仿宋_GB2312" w:hAnsi="Times New Roman" w:cs="Times New Roman"/>
          <w:color w:val="auto"/>
          <w:sz w:val="32"/>
          <w:szCs w:val="32"/>
          <w:lang w:val="zh-TW" w:eastAsia="zh-TW"/>
        </w:rPr>
        <w:t>建立血管衰老相关大数据收集和处理平台，阐明</w:t>
      </w:r>
      <w:r w:rsidRPr="008636F6">
        <w:rPr>
          <w:rFonts w:ascii="Times New Roman" w:eastAsia="仿宋_GB2312" w:hAnsi="Times New Roman" w:cs="Times New Roman"/>
          <w:color w:val="auto"/>
          <w:sz w:val="32"/>
          <w:szCs w:val="32"/>
          <w:lang w:val="zh-TW" w:eastAsia="zh-TW"/>
        </w:rPr>
        <w:t>我国老年血管形态功能变化的特点与规律，建立老年血管退行性疾病患者风险评估体系；制订符合</w:t>
      </w:r>
      <w:r w:rsidR="00EA72E0">
        <w:rPr>
          <w:rFonts w:ascii="Times New Roman" w:eastAsia="仿宋_GB2312" w:hAnsi="Times New Roman" w:cs="Times New Roman" w:hint="eastAsia"/>
          <w:color w:val="auto"/>
          <w:sz w:val="32"/>
          <w:szCs w:val="32"/>
          <w:lang w:val="zh-TW" w:eastAsia="zh-TW"/>
        </w:rPr>
        <w:t>我国</w:t>
      </w:r>
      <w:r w:rsidRPr="008636F6">
        <w:rPr>
          <w:rFonts w:ascii="Times New Roman" w:eastAsia="仿宋_GB2312" w:hAnsi="Times New Roman" w:cs="Times New Roman"/>
          <w:color w:val="auto"/>
          <w:sz w:val="32"/>
          <w:szCs w:val="32"/>
          <w:lang w:val="zh-TW" w:eastAsia="zh-TW"/>
        </w:rPr>
        <w:t>国情的老年血管形态功能异常的药物与非药物干预措施和方案</w:t>
      </w:r>
      <w:r w:rsidR="00EA72E0">
        <w:rPr>
          <w:rFonts w:ascii="Times New Roman" w:eastAsia="仿宋_GB2312" w:hAnsi="Times New Roman" w:cs="Times New Roman" w:hint="eastAsia"/>
          <w:color w:val="auto"/>
          <w:sz w:val="32"/>
          <w:szCs w:val="32"/>
          <w:lang w:val="zh-TW" w:eastAsia="zh-TW"/>
        </w:rPr>
        <w:t>；</w:t>
      </w:r>
      <w:r w:rsidR="00EA72E0" w:rsidRPr="00EA72E0">
        <w:rPr>
          <w:rFonts w:ascii="Times New Roman" w:eastAsia="仿宋_GB2312" w:hAnsi="Times New Roman" w:cs="Times New Roman"/>
          <w:color w:val="auto"/>
          <w:sz w:val="32"/>
          <w:szCs w:val="32"/>
          <w:lang w:val="zh-TW" w:eastAsia="zh-TW"/>
        </w:rPr>
        <w:t>基于代表性研究人群</w:t>
      </w:r>
      <w:r w:rsidRPr="008636F6">
        <w:rPr>
          <w:rFonts w:ascii="Times New Roman" w:eastAsia="仿宋_GB2312" w:hAnsi="Times New Roman" w:cs="Times New Roman"/>
          <w:color w:val="auto"/>
          <w:sz w:val="32"/>
          <w:szCs w:val="32"/>
          <w:lang w:val="zh-TW" w:eastAsia="zh-TW"/>
        </w:rPr>
        <w:t>寻找血管老化、钙化早期的生物标识物，</w:t>
      </w:r>
      <w:r w:rsidR="00EA72E0">
        <w:rPr>
          <w:rFonts w:ascii="Times New Roman" w:eastAsia="仿宋_GB2312" w:hAnsi="Times New Roman" w:cs="Times New Roman" w:hint="eastAsia"/>
          <w:color w:val="auto"/>
          <w:sz w:val="32"/>
          <w:szCs w:val="32"/>
          <w:lang w:val="zh-TW" w:eastAsia="zh-TW"/>
        </w:rPr>
        <w:t>以及</w:t>
      </w:r>
      <w:r w:rsidRPr="008636F6">
        <w:rPr>
          <w:rFonts w:ascii="Times New Roman" w:eastAsia="仿宋_GB2312" w:hAnsi="Times New Roman" w:cs="Times New Roman"/>
          <w:color w:val="auto"/>
          <w:sz w:val="32"/>
          <w:szCs w:val="32"/>
          <w:lang w:val="zh-TW" w:eastAsia="zh-TW"/>
        </w:rPr>
        <w:t>寻找对抗血管老化、钙化的内源性血管活性物质并开发相关药物。</w:t>
      </w:r>
    </w:p>
    <w:p w:rsidR="003B6809" w:rsidRPr="008B4798" w:rsidRDefault="00C66A8A" w:rsidP="00664E16">
      <w:pPr>
        <w:adjustRightInd w:val="0"/>
        <w:snapToGrid w:val="0"/>
        <w:spacing w:after="0" w:line="360" w:lineRule="auto"/>
        <w:ind w:firstLineChars="196" w:firstLine="627"/>
        <w:rPr>
          <w:rFonts w:ascii="Times New Roman" w:eastAsia="PMingLiU" w:hAnsi="Times New Roman" w:cs="Times New Roman"/>
          <w:color w:val="auto"/>
          <w:kern w:val="0"/>
          <w:sz w:val="32"/>
          <w:szCs w:val="32"/>
          <w:lang w:val="zh-TW" w:eastAsia="zh-TW"/>
        </w:rPr>
      </w:pPr>
      <w:r w:rsidRPr="008636F6">
        <w:rPr>
          <w:rFonts w:ascii="Times New Roman" w:eastAsia="仿宋_GB2312" w:hAnsi="Times New Roman" w:cs="Times New Roman"/>
          <w:bCs/>
          <w:color w:val="auto"/>
          <w:kern w:val="0"/>
          <w:sz w:val="32"/>
          <w:szCs w:val="32"/>
          <w:lang w:val="zh-TW" w:eastAsia="zh-TW"/>
        </w:rPr>
        <w:t>考核指标</w:t>
      </w:r>
      <w:r w:rsidRPr="008636F6">
        <w:rPr>
          <w:rFonts w:ascii="Times New Roman" w:eastAsia="仿宋_GB2312" w:hAnsi="Times New Roman" w:cs="Times New Roman"/>
          <w:color w:val="auto"/>
          <w:kern w:val="0"/>
          <w:sz w:val="32"/>
          <w:szCs w:val="32"/>
          <w:lang w:val="zh-TW" w:eastAsia="zh-TW"/>
        </w:rPr>
        <w:t>：</w:t>
      </w:r>
      <w:r w:rsidRPr="008636F6">
        <w:rPr>
          <w:rFonts w:ascii="Times New Roman" w:eastAsia="仿宋_GB2312" w:hAnsi="Times New Roman" w:cs="Times New Roman" w:hint="eastAsia"/>
          <w:color w:val="auto"/>
          <w:kern w:val="0"/>
          <w:sz w:val="32"/>
          <w:szCs w:val="32"/>
          <w:lang w:val="zh-TW"/>
        </w:rPr>
        <w:t>在我国</w:t>
      </w:r>
      <w:r w:rsidRPr="008636F6">
        <w:rPr>
          <w:rFonts w:ascii="Times New Roman" w:eastAsia="仿宋_GB2312" w:hAnsi="Times New Roman" w:cs="Times New Roman"/>
          <w:color w:val="auto"/>
          <w:kern w:val="0"/>
          <w:sz w:val="32"/>
          <w:szCs w:val="32"/>
          <w:lang w:val="zh-TW" w:eastAsia="zh-TW"/>
        </w:rPr>
        <w:t>东部、中部和西部</w:t>
      </w:r>
      <w:r w:rsidRPr="008636F6">
        <w:rPr>
          <w:rFonts w:ascii="Times New Roman" w:eastAsia="仿宋_GB2312" w:hAnsi="Times New Roman" w:cs="Times New Roman" w:hint="eastAsia"/>
          <w:color w:val="auto"/>
          <w:kern w:val="0"/>
          <w:sz w:val="32"/>
          <w:szCs w:val="32"/>
          <w:lang w:val="zh-TW"/>
        </w:rPr>
        <w:t>建立</w:t>
      </w:r>
      <w:r w:rsidRPr="008636F6">
        <w:rPr>
          <w:rFonts w:ascii="Times New Roman" w:eastAsia="仿宋_GB2312" w:hAnsi="Times New Roman" w:cs="Times New Roman"/>
          <w:color w:val="auto"/>
          <w:kern w:val="0"/>
          <w:sz w:val="32"/>
          <w:szCs w:val="32"/>
        </w:rPr>
        <w:t>6</w:t>
      </w:r>
      <w:r w:rsidRPr="008636F6">
        <w:rPr>
          <w:rFonts w:ascii="Times New Roman" w:eastAsia="仿宋_GB2312" w:hAnsi="Times New Roman" w:cs="Times New Roman"/>
          <w:color w:val="auto"/>
          <w:kern w:val="0"/>
          <w:sz w:val="32"/>
          <w:szCs w:val="32"/>
          <w:lang w:val="zh-TW" w:eastAsia="zh-TW"/>
        </w:rPr>
        <w:t>个</w:t>
      </w:r>
      <w:r w:rsidR="00664E16">
        <w:rPr>
          <w:rFonts w:ascii="Times New Roman" w:eastAsia="仿宋_GB2312" w:hAnsi="Times New Roman" w:cs="Times New Roman" w:hint="eastAsia"/>
          <w:color w:val="auto"/>
          <w:kern w:val="0"/>
          <w:sz w:val="32"/>
          <w:szCs w:val="32"/>
          <w:lang w:val="zh-TW" w:eastAsia="zh-TW"/>
        </w:rPr>
        <w:t>区域性老年</w:t>
      </w:r>
      <w:r w:rsidRPr="008636F6">
        <w:rPr>
          <w:rFonts w:ascii="Times New Roman" w:eastAsia="仿宋_GB2312" w:hAnsi="Times New Roman" w:cs="Times New Roman"/>
          <w:color w:val="auto"/>
          <w:sz w:val="32"/>
          <w:szCs w:val="32"/>
          <w:lang w:val="zh-TW" w:eastAsia="zh-TW"/>
        </w:rPr>
        <w:t>血管退行性疾病</w:t>
      </w:r>
      <w:r w:rsidR="00664E16">
        <w:rPr>
          <w:rFonts w:ascii="Times New Roman" w:eastAsia="仿宋_GB2312" w:hAnsi="Times New Roman" w:cs="Times New Roman" w:hint="eastAsia"/>
          <w:color w:val="auto"/>
          <w:sz w:val="32"/>
          <w:szCs w:val="32"/>
          <w:lang w:val="zh-TW" w:eastAsia="zh-TW"/>
        </w:rPr>
        <w:t>研究</w:t>
      </w:r>
      <w:r w:rsidRPr="008636F6">
        <w:rPr>
          <w:rFonts w:ascii="Times New Roman" w:eastAsia="仿宋_GB2312" w:hAnsi="Times New Roman" w:cs="Times New Roman" w:hint="eastAsia"/>
          <w:color w:val="auto"/>
          <w:sz w:val="32"/>
          <w:szCs w:val="32"/>
          <w:lang w:val="zh-TW"/>
        </w:rPr>
        <w:t>中心并开展</w:t>
      </w:r>
      <w:r w:rsidRPr="008636F6">
        <w:rPr>
          <w:rFonts w:ascii="Times New Roman" w:eastAsia="仿宋_GB2312" w:hAnsi="Times New Roman" w:cs="Times New Roman" w:hint="eastAsia"/>
          <w:color w:val="auto"/>
          <w:kern w:val="0"/>
          <w:sz w:val="32"/>
          <w:szCs w:val="32"/>
          <w:lang w:val="zh-TW"/>
        </w:rPr>
        <w:t>临床研究</w:t>
      </w:r>
      <w:r w:rsidR="00664E16">
        <w:rPr>
          <w:rFonts w:ascii="Times New Roman" w:eastAsia="仿宋_GB2312" w:hAnsi="Times New Roman" w:cs="Times New Roman" w:hint="eastAsia"/>
          <w:color w:val="auto"/>
          <w:kern w:val="0"/>
          <w:sz w:val="32"/>
          <w:szCs w:val="32"/>
          <w:lang w:val="zh-TW"/>
        </w:rPr>
        <w:t>，</w:t>
      </w:r>
      <w:r w:rsidR="00664E16" w:rsidRPr="00664E16">
        <w:rPr>
          <w:rFonts w:ascii="Times New Roman" w:eastAsia="仿宋_GB2312" w:hAnsi="Times New Roman" w:cs="Times New Roman"/>
          <w:color w:val="auto"/>
          <w:kern w:val="0"/>
          <w:sz w:val="32"/>
          <w:szCs w:val="32"/>
          <w:lang w:val="zh-TW"/>
        </w:rPr>
        <w:t>这些中心均具有相应的可以持续进行随访研究的临床队列和病例资料数据库</w:t>
      </w:r>
      <w:r w:rsidRPr="008636F6">
        <w:rPr>
          <w:rFonts w:ascii="Times New Roman" w:eastAsia="仿宋_GB2312" w:hAnsi="Times New Roman" w:cs="Times New Roman" w:hint="eastAsia"/>
          <w:color w:val="auto"/>
          <w:kern w:val="0"/>
          <w:sz w:val="32"/>
          <w:szCs w:val="32"/>
          <w:lang w:val="zh-TW"/>
        </w:rPr>
        <w:t>；</w:t>
      </w:r>
      <w:r w:rsidR="00664E16">
        <w:rPr>
          <w:rFonts w:ascii="Times New Roman" w:eastAsia="仿宋_GB2312" w:hAnsi="Times New Roman" w:cs="Times New Roman" w:hint="eastAsia"/>
          <w:color w:val="auto"/>
          <w:kern w:val="0"/>
          <w:sz w:val="32"/>
          <w:szCs w:val="32"/>
          <w:lang w:val="zh-TW"/>
        </w:rPr>
        <w:t>开发</w:t>
      </w:r>
      <w:r w:rsidRPr="008636F6">
        <w:rPr>
          <w:rFonts w:ascii="Times New Roman" w:eastAsia="仿宋_GB2312" w:hAnsi="Times New Roman" w:cs="Times New Roman"/>
          <w:color w:val="auto"/>
          <w:kern w:val="0"/>
          <w:sz w:val="32"/>
          <w:szCs w:val="32"/>
          <w:lang w:val="zh-TW"/>
        </w:rPr>
        <w:t>3</w:t>
      </w:r>
      <w:r w:rsidRPr="008636F6">
        <w:rPr>
          <w:rFonts w:ascii="Times New Roman" w:eastAsia="仿宋_GB2312" w:hAnsi="Times New Roman" w:cs="Times New Roman"/>
          <w:color w:val="auto"/>
          <w:kern w:val="0"/>
          <w:sz w:val="32"/>
          <w:szCs w:val="32"/>
          <w:lang w:val="zh-TW" w:eastAsia="zh-TW"/>
        </w:rPr>
        <w:t>-5</w:t>
      </w:r>
      <w:r w:rsidRPr="008636F6">
        <w:rPr>
          <w:rFonts w:ascii="Times New Roman" w:eastAsia="仿宋_GB2312" w:hAnsi="Times New Roman" w:cs="Times New Roman" w:hint="eastAsia"/>
          <w:color w:val="auto"/>
          <w:kern w:val="0"/>
          <w:sz w:val="32"/>
          <w:szCs w:val="32"/>
          <w:lang w:val="zh-TW"/>
        </w:rPr>
        <w:t>项</w:t>
      </w:r>
      <w:r w:rsidR="00664E16">
        <w:rPr>
          <w:rFonts w:ascii="Times New Roman" w:eastAsia="仿宋_GB2312" w:hAnsi="Times New Roman" w:cs="Times New Roman" w:hint="eastAsia"/>
          <w:color w:val="auto"/>
          <w:kern w:val="0"/>
          <w:sz w:val="32"/>
          <w:szCs w:val="32"/>
          <w:lang w:val="zh-TW"/>
        </w:rPr>
        <w:t>对</w:t>
      </w:r>
      <w:r w:rsidRPr="008636F6">
        <w:rPr>
          <w:rFonts w:ascii="Times New Roman" w:eastAsia="仿宋_GB2312" w:hAnsi="Times New Roman" w:cs="Times New Roman"/>
          <w:color w:val="auto"/>
          <w:sz w:val="32"/>
          <w:szCs w:val="32"/>
          <w:lang w:val="zh-TW" w:eastAsia="zh-TW"/>
        </w:rPr>
        <w:t>老年血管退行性疾病患者</w:t>
      </w:r>
      <w:r w:rsidR="00664E16">
        <w:rPr>
          <w:rFonts w:ascii="Times New Roman" w:eastAsia="仿宋_GB2312" w:hAnsi="Times New Roman" w:cs="Times New Roman" w:hint="eastAsia"/>
          <w:color w:val="auto"/>
          <w:sz w:val="32"/>
          <w:szCs w:val="32"/>
          <w:lang w:val="zh-TW" w:eastAsia="zh-TW"/>
        </w:rPr>
        <w:t>进行</w:t>
      </w:r>
      <w:r w:rsidRPr="008636F6">
        <w:rPr>
          <w:rFonts w:ascii="Times New Roman" w:eastAsia="仿宋_GB2312" w:hAnsi="Times New Roman" w:cs="Times New Roman"/>
          <w:color w:val="auto"/>
          <w:sz w:val="32"/>
          <w:szCs w:val="32"/>
          <w:lang w:val="zh-TW" w:eastAsia="zh-TW"/>
        </w:rPr>
        <w:t>风险评估</w:t>
      </w:r>
      <w:r w:rsidR="00664E16">
        <w:rPr>
          <w:rFonts w:ascii="Times New Roman" w:eastAsia="仿宋_GB2312" w:hAnsi="Times New Roman" w:cs="Times New Roman" w:hint="eastAsia"/>
          <w:color w:val="auto"/>
          <w:sz w:val="32"/>
          <w:szCs w:val="32"/>
          <w:lang w:val="zh-TW" w:eastAsia="zh-TW"/>
        </w:rPr>
        <w:t>的</w:t>
      </w:r>
      <w:r w:rsidRPr="008636F6">
        <w:rPr>
          <w:rFonts w:ascii="Times New Roman" w:eastAsia="仿宋_GB2312" w:hAnsi="Times New Roman" w:cs="Times New Roman" w:hint="eastAsia"/>
          <w:color w:val="auto"/>
          <w:sz w:val="32"/>
          <w:szCs w:val="32"/>
          <w:lang w:val="zh-TW"/>
        </w:rPr>
        <w:t>技术方法；</w:t>
      </w:r>
      <w:r w:rsidRPr="008636F6">
        <w:rPr>
          <w:rFonts w:ascii="Times New Roman" w:eastAsia="仿宋_GB2312" w:hAnsi="Times New Roman" w:cs="Times New Roman"/>
          <w:color w:val="auto"/>
          <w:kern w:val="0"/>
          <w:sz w:val="32"/>
          <w:szCs w:val="32"/>
          <w:lang w:val="zh-TW" w:eastAsia="zh-TW"/>
        </w:rPr>
        <w:t>明确</w:t>
      </w:r>
      <w:r w:rsidR="00664E16">
        <w:rPr>
          <w:rFonts w:ascii="Times New Roman" w:eastAsia="仿宋_GB2312" w:hAnsi="Times New Roman" w:cs="Times New Roman" w:hint="eastAsia"/>
          <w:color w:val="auto"/>
          <w:kern w:val="0"/>
          <w:sz w:val="32"/>
          <w:szCs w:val="32"/>
          <w:lang w:val="zh-TW"/>
        </w:rPr>
        <w:t>2-</w:t>
      </w:r>
      <w:r w:rsidR="00664E16">
        <w:rPr>
          <w:rFonts w:ascii="Times New Roman" w:eastAsia="PMingLiU" w:hAnsi="Times New Roman" w:cs="Times New Roman"/>
          <w:color w:val="auto"/>
          <w:kern w:val="0"/>
          <w:sz w:val="32"/>
          <w:szCs w:val="32"/>
          <w:lang w:val="zh-TW" w:eastAsia="zh-TW"/>
        </w:rPr>
        <w:t>3</w:t>
      </w:r>
      <w:r w:rsidR="00664E16">
        <w:rPr>
          <w:rFonts w:asciiTheme="minorEastAsia" w:eastAsiaTheme="minorEastAsia" w:hAnsiTheme="minorEastAsia" w:cs="Times New Roman" w:hint="eastAsia"/>
          <w:color w:val="auto"/>
          <w:kern w:val="0"/>
          <w:sz w:val="32"/>
          <w:szCs w:val="32"/>
          <w:lang w:val="zh-TW" w:eastAsia="zh-TW"/>
        </w:rPr>
        <w:t>个与</w:t>
      </w:r>
      <w:r w:rsidRPr="008636F6">
        <w:rPr>
          <w:rFonts w:ascii="Times New Roman" w:eastAsia="仿宋_GB2312" w:hAnsi="Times New Roman" w:cs="Times New Roman"/>
          <w:color w:val="auto"/>
          <w:kern w:val="0"/>
          <w:sz w:val="32"/>
          <w:szCs w:val="32"/>
          <w:lang w:val="zh-TW" w:eastAsia="zh-TW"/>
        </w:rPr>
        <w:t>血管老化相关的作用新靶点，</w:t>
      </w:r>
      <w:r w:rsidRPr="008636F6">
        <w:rPr>
          <w:rFonts w:ascii="Times New Roman" w:eastAsia="仿宋_GB2312" w:hAnsi="Times New Roman" w:cs="Times New Roman"/>
          <w:color w:val="auto"/>
          <w:kern w:val="0"/>
          <w:sz w:val="32"/>
          <w:szCs w:val="32"/>
          <w:lang w:val="zh-TW" w:eastAsia="zh-TW"/>
        </w:rPr>
        <w:lastRenderedPageBreak/>
        <w:t>筛选出</w:t>
      </w:r>
      <w:r w:rsidR="00664E16" w:rsidRPr="008636F6">
        <w:rPr>
          <w:rFonts w:ascii="Times New Roman" w:eastAsia="仿宋_GB2312" w:hAnsi="Times New Roman" w:cs="Times New Roman"/>
          <w:color w:val="auto"/>
          <w:kern w:val="0"/>
          <w:sz w:val="32"/>
          <w:szCs w:val="32"/>
        </w:rPr>
        <w:t>1-2</w:t>
      </w:r>
      <w:r w:rsidR="00664E16" w:rsidRPr="008636F6">
        <w:rPr>
          <w:rFonts w:ascii="Times New Roman" w:eastAsia="仿宋_GB2312" w:hAnsi="Times New Roman" w:cs="Times New Roman"/>
          <w:color w:val="auto"/>
          <w:kern w:val="0"/>
          <w:sz w:val="32"/>
          <w:szCs w:val="32"/>
          <w:lang w:val="zh-TW" w:eastAsia="zh-TW"/>
        </w:rPr>
        <w:t>种</w:t>
      </w:r>
      <w:r w:rsidRPr="008636F6">
        <w:rPr>
          <w:rFonts w:ascii="Times New Roman" w:eastAsia="仿宋_GB2312" w:hAnsi="Times New Roman" w:cs="Times New Roman"/>
          <w:color w:val="auto"/>
          <w:kern w:val="0"/>
          <w:sz w:val="32"/>
          <w:szCs w:val="32"/>
          <w:lang w:val="zh-TW" w:eastAsia="zh-TW"/>
        </w:rPr>
        <w:t>可对抗血管老化的潜在药物</w:t>
      </w:r>
      <w:r w:rsidR="00664E16">
        <w:rPr>
          <w:rFonts w:ascii="Times New Roman" w:eastAsia="仿宋_GB2312" w:hAnsi="Times New Roman" w:cs="Times New Roman" w:hint="eastAsia"/>
          <w:color w:val="auto"/>
          <w:kern w:val="0"/>
          <w:sz w:val="32"/>
          <w:szCs w:val="32"/>
          <w:lang w:val="zh-TW"/>
        </w:rPr>
        <w:t>；</w:t>
      </w:r>
      <w:r w:rsidRPr="008636F6">
        <w:rPr>
          <w:rFonts w:ascii="Times New Roman" w:eastAsia="仿宋_GB2312" w:hAnsi="Times New Roman" w:cs="Times New Roman"/>
          <w:color w:val="auto"/>
          <w:kern w:val="0"/>
          <w:sz w:val="32"/>
          <w:szCs w:val="32"/>
          <w:lang w:val="zh-TW" w:eastAsia="zh-TW"/>
        </w:rPr>
        <w:t>制定不少于</w:t>
      </w:r>
      <w:r w:rsidRPr="008636F6">
        <w:rPr>
          <w:rFonts w:ascii="Times New Roman" w:eastAsia="仿宋_GB2312" w:hAnsi="Times New Roman" w:cs="Times New Roman"/>
          <w:color w:val="auto"/>
          <w:kern w:val="0"/>
          <w:sz w:val="32"/>
          <w:szCs w:val="32"/>
        </w:rPr>
        <w:t>2</w:t>
      </w:r>
      <w:r w:rsidRPr="008636F6">
        <w:rPr>
          <w:rFonts w:ascii="Times New Roman" w:eastAsia="仿宋_GB2312" w:hAnsi="Times New Roman" w:cs="Times New Roman"/>
          <w:color w:val="auto"/>
          <w:kern w:val="0"/>
          <w:sz w:val="32"/>
          <w:szCs w:val="32"/>
          <w:lang w:val="zh-TW" w:eastAsia="zh-TW"/>
        </w:rPr>
        <w:t>个</w:t>
      </w:r>
      <w:r w:rsidRPr="008636F6">
        <w:rPr>
          <w:rFonts w:ascii="Times New Roman" w:eastAsia="仿宋_GB2312" w:hAnsi="Times New Roman" w:cs="Times New Roman"/>
          <w:color w:val="auto"/>
          <w:sz w:val="32"/>
          <w:szCs w:val="32"/>
          <w:lang w:val="zh-TW" w:eastAsia="zh-TW"/>
        </w:rPr>
        <w:t>血管形态功能异常疾病</w:t>
      </w:r>
      <w:r w:rsidRPr="008636F6">
        <w:rPr>
          <w:rFonts w:ascii="Times New Roman" w:eastAsia="仿宋_GB2312" w:hAnsi="Times New Roman" w:cs="Times New Roman"/>
          <w:color w:val="auto"/>
          <w:kern w:val="0"/>
          <w:sz w:val="32"/>
          <w:szCs w:val="32"/>
          <w:lang w:val="zh-TW" w:eastAsia="zh-TW"/>
        </w:rPr>
        <w:t>的诊疗规范或指南；</w:t>
      </w:r>
      <w:r w:rsidR="00664E16">
        <w:rPr>
          <w:rFonts w:ascii="Times New Roman" w:eastAsia="仿宋_GB2312" w:hAnsi="Times New Roman" w:cs="Times New Roman" w:hint="eastAsia"/>
          <w:color w:val="auto"/>
          <w:kern w:val="0"/>
          <w:sz w:val="32"/>
          <w:szCs w:val="32"/>
          <w:lang w:val="zh-TW" w:eastAsia="zh-TW"/>
        </w:rPr>
        <w:t>建立</w:t>
      </w:r>
      <w:r w:rsidRPr="008636F6">
        <w:rPr>
          <w:rFonts w:ascii="Times New Roman" w:eastAsia="仿宋_GB2312" w:hAnsi="Times New Roman" w:cs="Times New Roman"/>
          <w:color w:val="auto"/>
          <w:kern w:val="0"/>
          <w:sz w:val="32"/>
          <w:szCs w:val="32"/>
          <w:lang w:val="zh-TW" w:eastAsia="zh-TW"/>
        </w:rPr>
        <w:t>老年血管退行性疾病综合评估和防控体系</w:t>
      </w:r>
      <w:r w:rsidRPr="008636F6">
        <w:rPr>
          <w:rFonts w:ascii="Times New Roman" w:eastAsia="仿宋_GB2312" w:hAnsi="Times New Roman" w:cs="Times New Roman" w:hint="eastAsia"/>
          <w:color w:val="auto"/>
          <w:kern w:val="0"/>
          <w:sz w:val="32"/>
          <w:szCs w:val="32"/>
          <w:lang w:val="zh-TW"/>
        </w:rPr>
        <w:t>。</w:t>
      </w:r>
    </w:p>
    <w:p w:rsidR="003B6809" w:rsidRPr="008636F6" w:rsidRDefault="00C66A8A" w:rsidP="008636F6">
      <w:pPr>
        <w:adjustRightInd w:val="0"/>
        <w:snapToGrid w:val="0"/>
        <w:spacing w:after="0" w:line="360" w:lineRule="auto"/>
        <w:ind w:firstLineChars="196" w:firstLine="627"/>
        <w:rPr>
          <w:rFonts w:ascii="Times New Roman" w:eastAsia="仿宋_GB2312" w:hAnsi="Times New Roman" w:cs="Times New Roman"/>
          <w:color w:val="auto"/>
          <w:kern w:val="0"/>
          <w:sz w:val="32"/>
          <w:szCs w:val="32"/>
        </w:rPr>
      </w:pPr>
      <w:r w:rsidRPr="008636F6">
        <w:rPr>
          <w:rFonts w:ascii="Times New Roman" w:eastAsia="仿宋_GB2312" w:hAnsi="Times New Roman" w:cs="Times New Roman"/>
          <w:bCs/>
          <w:color w:val="auto"/>
          <w:sz w:val="32"/>
          <w:szCs w:val="32"/>
          <w:lang w:val="zh-TW" w:eastAsia="zh-TW"/>
        </w:rPr>
        <w:t>支持年限：</w:t>
      </w:r>
      <w:r w:rsidRPr="008636F6">
        <w:rPr>
          <w:rFonts w:ascii="Times New Roman" w:eastAsia="仿宋_GB2312" w:hAnsi="Times New Roman" w:cs="Times New Roman"/>
          <w:color w:val="auto"/>
          <w:kern w:val="0"/>
          <w:sz w:val="32"/>
          <w:szCs w:val="32"/>
        </w:rPr>
        <w:t>2020-2022</w:t>
      </w:r>
      <w:r w:rsidRPr="008636F6">
        <w:rPr>
          <w:rFonts w:ascii="Times New Roman" w:eastAsia="仿宋_GB2312" w:hAnsi="Times New Roman" w:cs="Times New Roman"/>
          <w:color w:val="auto"/>
          <w:kern w:val="0"/>
          <w:sz w:val="32"/>
          <w:szCs w:val="32"/>
          <w:lang w:val="zh-TW" w:eastAsia="zh-TW"/>
        </w:rPr>
        <w:t>年</w:t>
      </w:r>
    </w:p>
    <w:p w:rsidR="003B6809" w:rsidRPr="008636F6" w:rsidRDefault="00C66A8A" w:rsidP="008636F6">
      <w:pPr>
        <w:adjustRightInd w:val="0"/>
        <w:snapToGrid w:val="0"/>
        <w:spacing w:after="0" w:line="360" w:lineRule="auto"/>
        <w:ind w:firstLineChars="196" w:firstLine="627"/>
        <w:rPr>
          <w:rFonts w:ascii="Times New Roman" w:eastAsia="仿宋_GB2312" w:hAnsi="Times New Roman" w:cs="Times New Roman"/>
          <w:bCs/>
          <w:color w:val="auto"/>
          <w:sz w:val="32"/>
          <w:szCs w:val="32"/>
        </w:rPr>
      </w:pPr>
      <w:r w:rsidRPr="008636F6">
        <w:rPr>
          <w:rFonts w:ascii="Times New Roman" w:eastAsia="仿宋_GB2312" w:hAnsi="Times New Roman" w:cs="Times New Roman"/>
          <w:bCs/>
          <w:color w:val="auto"/>
          <w:sz w:val="32"/>
          <w:szCs w:val="32"/>
          <w:lang w:val="zh-TW" w:eastAsia="zh-TW"/>
        </w:rPr>
        <w:t>拟支持项目数：</w:t>
      </w:r>
      <w:r w:rsidRPr="008636F6">
        <w:rPr>
          <w:rFonts w:ascii="Times New Roman" w:eastAsia="仿宋_GB2312" w:hAnsi="Times New Roman" w:cs="Times New Roman"/>
          <w:color w:val="auto"/>
          <w:sz w:val="32"/>
          <w:szCs w:val="32"/>
        </w:rPr>
        <w:t>1-2</w:t>
      </w:r>
      <w:r w:rsidRPr="008636F6">
        <w:rPr>
          <w:rFonts w:ascii="Times New Roman" w:eastAsia="仿宋_GB2312" w:hAnsi="Times New Roman" w:cs="Times New Roman"/>
          <w:color w:val="auto"/>
          <w:sz w:val="32"/>
          <w:szCs w:val="32"/>
          <w:lang w:val="zh-TW" w:eastAsia="zh-TW"/>
        </w:rPr>
        <w:t>项</w:t>
      </w:r>
    </w:p>
    <w:p w:rsidR="003B6809" w:rsidRPr="008636F6" w:rsidRDefault="00C66A8A" w:rsidP="008636F6">
      <w:pPr>
        <w:adjustRightInd w:val="0"/>
        <w:snapToGrid w:val="0"/>
        <w:spacing w:after="0" w:line="360" w:lineRule="auto"/>
        <w:ind w:firstLineChars="196" w:firstLine="627"/>
        <w:rPr>
          <w:rFonts w:ascii="Times New Roman" w:eastAsia="仿宋_GB2312" w:hAnsi="Times New Roman" w:cs="Times New Roman"/>
          <w:color w:val="auto"/>
          <w:sz w:val="32"/>
          <w:szCs w:val="32"/>
          <w:lang w:val="zh-TW"/>
        </w:rPr>
      </w:pPr>
      <w:r w:rsidRPr="008636F6">
        <w:rPr>
          <w:rFonts w:ascii="Times New Roman" w:eastAsia="仿宋_GB2312" w:hAnsi="Times New Roman" w:cs="Times New Roman"/>
          <w:bCs/>
          <w:color w:val="auto"/>
          <w:sz w:val="32"/>
          <w:szCs w:val="32"/>
          <w:lang w:val="zh-TW" w:eastAsia="zh-TW"/>
        </w:rPr>
        <w:t>有关说明：</w:t>
      </w:r>
      <w:r w:rsidRPr="008636F6">
        <w:rPr>
          <w:rFonts w:ascii="Times New Roman" w:eastAsia="仿宋_GB2312" w:hAnsi="Times New Roman" w:cs="Times New Roman"/>
          <w:color w:val="auto"/>
          <w:kern w:val="0"/>
          <w:sz w:val="32"/>
          <w:szCs w:val="32"/>
          <w:lang w:val="zh-TW" w:eastAsia="zh-TW"/>
        </w:rPr>
        <w:t>由建有国家临床医学研究中心的医疗机构牵头申报。</w:t>
      </w:r>
      <w:r w:rsidRPr="008636F6">
        <w:rPr>
          <w:rFonts w:ascii="Times New Roman" w:eastAsia="仿宋_GB2312" w:hAnsi="Times New Roman" w:cs="Times New Roman"/>
          <w:color w:val="auto"/>
          <w:sz w:val="32"/>
          <w:szCs w:val="32"/>
          <w:lang w:val="zh-TW" w:eastAsia="zh-TW"/>
        </w:rPr>
        <w:t>本项目所含单位总数不超过</w:t>
      </w:r>
      <w:r w:rsidRPr="008636F6">
        <w:rPr>
          <w:rFonts w:ascii="Times New Roman" w:eastAsia="仿宋_GB2312" w:hAnsi="Times New Roman" w:cs="Times New Roman"/>
          <w:color w:val="auto"/>
          <w:sz w:val="32"/>
          <w:szCs w:val="32"/>
        </w:rPr>
        <w:t>20</w:t>
      </w:r>
      <w:r w:rsidRPr="008636F6">
        <w:rPr>
          <w:rFonts w:ascii="Times New Roman" w:eastAsia="仿宋_GB2312" w:hAnsi="Times New Roman" w:cs="Times New Roman"/>
          <w:color w:val="auto"/>
          <w:sz w:val="32"/>
          <w:szCs w:val="32"/>
          <w:lang w:val="zh-TW" w:eastAsia="zh-TW"/>
        </w:rPr>
        <w:t>家。</w:t>
      </w:r>
    </w:p>
    <w:p w:rsidR="003B6809" w:rsidRPr="008636F6" w:rsidRDefault="00C66A8A" w:rsidP="008636F6">
      <w:pPr>
        <w:pStyle w:val="ac"/>
        <w:adjustRightInd w:val="0"/>
        <w:snapToGrid w:val="0"/>
        <w:spacing w:line="360" w:lineRule="auto"/>
        <w:ind w:firstLineChars="150" w:firstLine="480"/>
        <w:rPr>
          <w:rFonts w:ascii="Times New Roman" w:eastAsia="仿宋_GB2312" w:hAnsi="Times New Roman" w:cs="Times New Roman"/>
          <w:sz w:val="32"/>
        </w:rPr>
      </w:pPr>
      <w:r w:rsidRPr="008636F6">
        <w:rPr>
          <w:rFonts w:ascii="Times New Roman" w:eastAsia="仿宋_GB2312" w:hAnsi="Times New Roman" w:cs="Times New Roman"/>
          <w:bCs/>
          <w:sz w:val="32"/>
        </w:rPr>
        <w:t>3.1.2</w:t>
      </w:r>
      <w:r w:rsidR="00C620D9" w:rsidRPr="008636F6">
        <w:rPr>
          <w:rFonts w:ascii="Times New Roman" w:eastAsia="仿宋_GB2312" w:hAnsi="Times New Roman" w:cs="Times New Roman"/>
          <w:b/>
          <w:sz w:val="32"/>
        </w:rPr>
        <w:t xml:space="preserve"> </w:t>
      </w:r>
      <w:r w:rsidRPr="008636F6">
        <w:rPr>
          <w:rFonts w:ascii="Times New Roman" w:eastAsia="仿宋_GB2312" w:hAnsi="Times New Roman" w:cs="Times New Roman" w:hint="eastAsia"/>
          <w:sz w:val="32"/>
        </w:rPr>
        <w:t>老年瓣膜病标准评估体系及优化治疗路径研究</w:t>
      </w:r>
    </w:p>
    <w:p w:rsidR="003B6809" w:rsidRPr="008636F6" w:rsidRDefault="00C66A8A" w:rsidP="008636F6">
      <w:pPr>
        <w:adjustRightInd w:val="0"/>
        <w:snapToGrid w:val="0"/>
        <w:spacing w:after="0" w:line="360" w:lineRule="auto"/>
        <w:ind w:firstLine="480"/>
        <w:rPr>
          <w:rFonts w:ascii="Times New Roman" w:eastAsia="仿宋_GB2312" w:hAnsi="Times New Roman" w:cs="Times New Roman"/>
          <w:bCs/>
          <w:sz w:val="32"/>
          <w:szCs w:val="32"/>
        </w:rPr>
      </w:pPr>
      <w:r w:rsidRPr="008636F6">
        <w:rPr>
          <w:rFonts w:ascii="Times New Roman" w:eastAsia="仿宋_GB2312" w:hAnsi="Times New Roman" w:cs="Times New Roman"/>
          <w:bCs/>
          <w:sz w:val="32"/>
          <w:szCs w:val="32"/>
        </w:rPr>
        <w:t>研究内容：</w:t>
      </w:r>
      <w:r w:rsidRPr="008636F6">
        <w:rPr>
          <w:rFonts w:ascii="Times New Roman" w:eastAsia="仿宋_GB2312" w:hAnsi="Times New Roman" w:cs="Times New Roman" w:hint="eastAsia"/>
          <w:bCs/>
          <w:sz w:val="32"/>
          <w:szCs w:val="32"/>
        </w:rPr>
        <w:t>建立国内多中心、大样本的老年心脏瓣膜病评估队列、大数据平台和随访数据库；通过临床及影像学关键技术研究老年人心脏瓣膜病临床特征，</w:t>
      </w:r>
      <w:r w:rsidRPr="008636F6">
        <w:rPr>
          <w:rFonts w:ascii="Times New Roman" w:eastAsia="仿宋_GB2312" w:hAnsi="Times New Roman" w:cs="Times New Roman"/>
          <w:bCs/>
          <w:sz w:val="32"/>
          <w:szCs w:val="32"/>
        </w:rPr>
        <w:t>建立</w:t>
      </w:r>
      <w:r w:rsidRPr="008636F6">
        <w:rPr>
          <w:rFonts w:ascii="Times New Roman" w:eastAsia="仿宋_GB2312" w:hAnsi="Times New Roman" w:cs="Times New Roman" w:hint="eastAsia"/>
          <w:bCs/>
          <w:sz w:val="32"/>
          <w:szCs w:val="32"/>
        </w:rPr>
        <w:t>老年心脏瓣膜病的临床指标联合多种影像学的综合评估体系，进行</w:t>
      </w:r>
      <w:r w:rsidRPr="008636F6">
        <w:rPr>
          <w:rFonts w:ascii="Times New Roman" w:eastAsia="仿宋_GB2312" w:hAnsi="Times New Roman" w:cs="Times New Roman"/>
          <w:bCs/>
          <w:sz w:val="32"/>
          <w:szCs w:val="32"/>
        </w:rPr>
        <w:t>精准定量分析</w:t>
      </w:r>
      <w:r w:rsidRPr="008636F6">
        <w:rPr>
          <w:rFonts w:ascii="Times New Roman" w:eastAsia="仿宋_GB2312" w:hAnsi="Times New Roman" w:cs="Times New Roman" w:hint="eastAsia"/>
          <w:bCs/>
          <w:sz w:val="32"/>
          <w:szCs w:val="32"/>
        </w:rPr>
        <w:t>，建立适合中国老年人</w:t>
      </w:r>
      <w:r w:rsidRPr="008636F6">
        <w:rPr>
          <w:rFonts w:ascii="Times New Roman" w:eastAsia="仿宋_GB2312" w:hAnsi="Times New Roman" w:cs="Times New Roman" w:hint="eastAsia"/>
          <w:color w:val="auto"/>
          <w:sz w:val="32"/>
          <w:szCs w:val="32"/>
        </w:rPr>
        <w:t>心脏瓣膜病</w:t>
      </w:r>
      <w:r w:rsidRPr="008636F6">
        <w:rPr>
          <w:rFonts w:ascii="Times New Roman" w:eastAsia="仿宋_GB2312" w:hAnsi="Times New Roman" w:cs="Times New Roman" w:hint="eastAsia"/>
          <w:bCs/>
          <w:sz w:val="32"/>
          <w:szCs w:val="32"/>
        </w:rPr>
        <w:t>治疗技术</w:t>
      </w:r>
      <w:r w:rsidRPr="008636F6">
        <w:rPr>
          <w:rFonts w:ascii="Times New Roman" w:eastAsia="仿宋_GB2312" w:hAnsi="Times New Roman" w:cs="Times New Roman"/>
          <w:bCs/>
          <w:sz w:val="32"/>
          <w:szCs w:val="32"/>
        </w:rPr>
        <w:t>风险预测模型</w:t>
      </w:r>
      <w:r w:rsidRPr="008636F6">
        <w:rPr>
          <w:rFonts w:ascii="Times New Roman" w:eastAsia="仿宋_GB2312" w:hAnsi="Times New Roman" w:cs="Times New Roman" w:hint="eastAsia"/>
          <w:bCs/>
          <w:sz w:val="32"/>
          <w:szCs w:val="32"/>
        </w:rPr>
        <w:t>，</w:t>
      </w:r>
      <w:r w:rsidRPr="008636F6">
        <w:rPr>
          <w:rFonts w:ascii="Times New Roman" w:eastAsia="仿宋_GB2312" w:hAnsi="Times New Roman" w:cs="Times New Roman"/>
          <w:bCs/>
          <w:sz w:val="32"/>
          <w:szCs w:val="32"/>
        </w:rPr>
        <w:t>指导</w:t>
      </w:r>
      <w:r w:rsidRPr="008636F6">
        <w:rPr>
          <w:rFonts w:ascii="Times New Roman" w:eastAsia="仿宋_GB2312" w:hAnsi="Times New Roman" w:cs="Times New Roman" w:hint="eastAsia"/>
          <w:bCs/>
          <w:sz w:val="32"/>
          <w:szCs w:val="32"/>
        </w:rPr>
        <w:t>老年心脏瓣膜病治疗</w:t>
      </w:r>
      <w:r w:rsidRPr="008636F6">
        <w:rPr>
          <w:rFonts w:ascii="Times New Roman" w:eastAsia="仿宋_GB2312" w:hAnsi="Times New Roman" w:cs="Times New Roman"/>
          <w:bCs/>
          <w:sz w:val="32"/>
          <w:szCs w:val="32"/>
        </w:rPr>
        <w:t>决策</w:t>
      </w:r>
      <w:r w:rsidRPr="008636F6">
        <w:rPr>
          <w:rFonts w:ascii="Times New Roman" w:eastAsia="仿宋_GB2312" w:hAnsi="Times New Roman" w:cs="Times New Roman" w:hint="eastAsia"/>
          <w:bCs/>
          <w:sz w:val="32"/>
          <w:szCs w:val="32"/>
        </w:rPr>
        <w:t>；</w:t>
      </w:r>
      <w:r w:rsidRPr="008636F6">
        <w:rPr>
          <w:rFonts w:ascii="Times New Roman" w:eastAsia="仿宋_GB2312" w:hAnsi="Times New Roman" w:cs="Times New Roman"/>
          <w:bCs/>
          <w:sz w:val="32"/>
          <w:szCs w:val="32"/>
        </w:rPr>
        <w:t>通过</w:t>
      </w:r>
      <w:r w:rsidRPr="008636F6">
        <w:rPr>
          <w:rFonts w:ascii="Times New Roman" w:eastAsia="仿宋_GB2312" w:hAnsi="Times New Roman" w:cs="Times New Roman" w:hint="eastAsia"/>
          <w:bCs/>
          <w:sz w:val="32"/>
          <w:szCs w:val="32"/>
        </w:rPr>
        <w:t>临床及影像评估，药物治疗、微创手术、外科手术后随访，对评估体系和治疗策略进行效果评价研究。</w:t>
      </w:r>
      <w:r w:rsidRPr="008636F6">
        <w:rPr>
          <w:rFonts w:ascii="Times New Roman" w:eastAsia="仿宋_GB2312" w:hAnsi="Times New Roman" w:cs="Times New Roman"/>
          <w:bCs/>
          <w:sz w:val="32"/>
          <w:szCs w:val="32"/>
        </w:rPr>
        <w:t xml:space="preserve"> </w:t>
      </w:r>
    </w:p>
    <w:p w:rsidR="003B6809" w:rsidRPr="008636F6" w:rsidRDefault="00C66A8A" w:rsidP="008636F6">
      <w:pPr>
        <w:adjustRightInd w:val="0"/>
        <w:snapToGrid w:val="0"/>
        <w:spacing w:after="0" w:line="360" w:lineRule="auto"/>
        <w:ind w:firstLine="480"/>
        <w:rPr>
          <w:rFonts w:ascii="Times New Roman" w:eastAsia="仿宋_GB2312" w:hAnsi="Times New Roman" w:cs="Times New Roman"/>
          <w:bCs/>
          <w:sz w:val="32"/>
          <w:szCs w:val="32"/>
        </w:rPr>
      </w:pPr>
      <w:r w:rsidRPr="008636F6">
        <w:rPr>
          <w:rFonts w:ascii="Times New Roman" w:eastAsia="仿宋_GB2312" w:hAnsi="Times New Roman" w:cs="Times New Roman"/>
          <w:bCs/>
          <w:sz w:val="32"/>
          <w:szCs w:val="32"/>
        </w:rPr>
        <w:t>考核指标：建成不少于</w:t>
      </w:r>
      <w:r w:rsidRPr="008636F6">
        <w:rPr>
          <w:rFonts w:ascii="Times New Roman" w:eastAsia="仿宋_GB2312" w:hAnsi="Times New Roman" w:cs="Times New Roman"/>
          <w:bCs/>
          <w:sz w:val="32"/>
          <w:szCs w:val="32"/>
        </w:rPr>
        <w:t>6000</w:t>
      </w:r>
      <w:r w:rsidRPr="008636F6">
        <w:rPr>
          <w:rFonts w:ascii="Times New Roman" w:eastAsia="仿宋_GB2312" w:hAnsi="Times New Roman" w:cs="Times New Roman"/>
          <w:bCs/>
          <w:sz w:val="32"/>
          <w:szCs w:val="32"/>
        </w:rPr>
        <w:t>例</w:t>
      </w:r>
      <w:r w:rsidRPr="008636F6">
        <w:rPr>
          <w:rFonts w:ascii="Times New Roman" w:eastAsia="仿宋_GB2312" w:hAnsi="Times New Roman" w:cs="Times New Roman" w:hint="eastAsia"/>
          <w:bCs/>
          <w:sz w:val="32"/>
          <w:szCs w:val="32"/>
        </w:rPr>
        <w:t>老年</w:t>
      </w:r>
      <w:r w:rsidRPr="008636F6">
        <w:rPr>
          <w:rFonts w:ascii="Times New Roman" w:eastAsia="仿宋_GB2312" w:hAnsi="Times New Roman" w:cs="Times New Roman"/>
          <w:bCs/>
          <w:sz w:val="32"/>
          <w:szCs w:val="32"/>
        </w:rPr>
        <w:t>患者</w:t>
      </w:r>
      <w:r w:rsidRPr="008636F6">
        <w:rPr>
          <w:rFonts w:ascii="Times New Roman" w:eastAsia="仿宋_GB2312" w:hAnsi="Times New Roman" w:cs="Times New Roman" w:hint="eastAsia"/>
          <w:bCs/>
          <w:sz w:val="32"/>
          <w:szCs w:val="32"/>
        </w:rPr>
        <w:t>，</w:t>
      </w:r>
      <w:r w:rsidRPr="008636F6">
        <w:rPr>
          <w:rFonts w:ascii="Times New Roman" w:eastAsia="仿宋_GB2312" w:hAnsi="Times New Roman" w:cs="Times New Roman"/>
          <w:bCs/>
          <w:sz w:val="32"/>
          <w:szCs w:val="32"/>
        </w:rPr>
        <w:t>具有完整影像学信息、临床资料的患者队列</w:t>
      </w:r>
      <w:r w:rsidRPr="008636F6">
        <w:rPr>
          <w:rFonts w:ascii="Times New Roman" w:eastAsia="仿宋_GB2312" w:hAnsi="Times New Roman" w:cs="Times New Roman" w:hint="eastAsia"/>
          <w:bCs/>
          <w:sz w:val="32"/>
          <w:szCs w:val="32"/>
        </w:rPr>
        <w:t>；</w:t>
      </w:r>
      <w:r w:rsidRPr="008636F6">
        <w:rPr>
          <w:rFonts w:ascii="Times New Roman" w:eastAsia="仿宋_GB2312" w:hAnsi="Times New Roman" w:cs="Times New Roman"/>
          <w:bCs/>
          <w:sz w:val="32"/>
          <w:szCs w:val="32"/>
        </w:rPr>
        <w:t>获得主要心血管事件随访数据；</w:t>
      </w:r>
      <w:r w:rsidRPr="008636F6">
        <w:rPr>
          <w:rFonts w:ascii="Times New Roman" w:eastAsia="仿宋_GB2312" w:hAnsi="Times New Roman" w:cs="Times New Roman" w:hint="eastAsia"/>
          <w:bCs/>
          <w:sz w:val="32"/>
          <w:szCs w:val="32"/>
        </w:rPr>
        <w:t>构建不少于</w:t>
      </w:r>
      <w:r w:rsidRPr="008636F6">
        <w:rPr>
          <w:rFonts w:ascii="Times New Roman" w:eastAsia="仿宋_GB2312" w:hAnsi="Times New Roman" w:cs="Times New Roman"/>
          <w:bCs/>
          <w:sz w:val="32"/>
          <w:szCs w:val="32"/>
        </w:rPr>
        <w:t>2</w:t>
      </w:r>
      <w:r w:rsidRPr="008636F6">
        <w:rPr>
          <w:rFonts w:ascii="Times New Roman" w:eastAsia="仿宋_GB2312" w:hAnsi="Times New Roman" w:cs="Times New Roman"/>
          <w:bCs/>
          <w:sz w:val="32"/>
          <w:szCs w:val="32"/>
        </w:rPr>
        <w:t>个的</w:t>
      </w:r>
      <w:r w:rsidRPr="008636F6">
        <w:rPr>
          <w:rFonts w:ascii="Times New Roman" w:eastAsia="仿宋_GB2312" w:hAnsi="Times New Roman" w:cs="Times New Roman" w:hint="eastAsia"/>
          <w:bCs/>
          <w:sz w:val="32"/>
          <w:szCs w:val="32"/>
        </w:rPr>
        <w:t>老年心脏瓣膜病干预治疗的</w:t>
      </w:r>
      <w:r w:rsidRPr="008636F6">
        <w:rPr>
          <w:rFonts w:ascii="Times New Roman" w:eastAsia="仿宋_GB2312" w:hAnsi="Times New Roman" w:cs="Times New Roman"/>
          <w:bCs/>
          <w:sz w:val="32"/>
          <w:szCs w:val="32"/>
        </w:rPr>
        <w:t>风险预测模型</w:t>
      </w:r>
      <w:r w:rsidRPr="008636F6">
        <w:rPr>
          <w:rFonts w:ascii="Times New Roman" w:eastAsia="仿宋_GB2312" w:hAnsi="Times New Roman" w:cs="Times New Roman" w:hint="eastAsia"/>
          <w:bCs/>
          <w:sz w:val="32"/>
          <w:szCs w:val="32"/>
        </w:rPr>
        <w:t>；建立老年心脏瓣膜病诊疗标准化评估体系，</w:t>
      </w:r>
      <w:r w:rsidRPr="008636F6">
        <w:rPr>
          <w:rFonts w:ascii="Times New Roman" w:eastAsia="仿宋_GB2312" w:hAnsi="Times New Roman" w:cs="Times New Roman"/>
          <w:bCs/>
          <w:sz w:val="32"/>
          <w:szCs w:val="32"/>
        </w:rPr>
        <w:t>建成全国性的</w:t>
      </w:r>
      <w:r w:rsidRPr="008636F6">
        <w:rPr>
          <w:rFonts w:ascii="Times New Roman" w:eastAsia="仿宋_GB2312" w:hAnsi="Times New Roman" w:cs="Times New Roman" w:hint="eastAsia"/>
          <w:bCs/>
          <w:sz w:val="32"/>
          <w:szCs w:val="32"/>
        </w:rPr>
        <w:t>心脏瓣膜病评估</w:t>
      </w:r>
      <w:r w:rsidRPr="008636F6">
        <w:rPr>
          <w:rFonts w:ascii="Times New Roman" w:eastAsia="仿宋_GB2312" w:hAnsi="Times New Roman" w:cs="Times New Roman"/>
          <w:bCs/>
          <w:sz w:val="32"/>
          <w:szCs w:val="32"/>
        </w:rPr>
        <w:t>平台；制定一套</w:t>
      </w:r>
      <w:r w:rsidRPr="008636F6">
        <w:rPr>
          <w:rFonts w:ascii="Times New Roman" w:eastAsia="仿宋_GB2312" w:hAnsi="Times New Roman" w:cs="Times New Roman" w:hint="eastAsia"/>
          <w:bCs/>
          <w:sz w:val="32"/>
          <w:szCs w:val="32"/>
        </w:rPr>
        <w:t>适合中国老年人心脏瓣膜病全面</w:t>
      </w:r>
      <w:r w:rsidRPr="008636F6">
        <w:rPr>
          <w:rFonts w:ascii="Times New Roman" w:eastAsia="仿宋_GB2312" w:hAnsi="Times New Roman" w:cs="Times New Roman"/>
          <w:bCs/>
          <w:sz w:val="32"/>
          <w:szCs w:val="32"/>
        </w:rPr>
        <w:t>评估和</w:t>
      </w:r>
      <w:r w:rsidRPr="008636F6">
        <w:rPr>
          <w:rFonts w:ascii="Times New Roman" w:eastAsia="仿宋_GB2312" w:hAnsi="Times New Roman" w:cs="Times New Roman" w:hint="eastAsia"/>
          <w:bCs/>
          <w:sz w:val="32"/>
          <w:szCs w:val="32"/>
        </w:rPr>
        <w:t>治疗决策</w:t>
      </w:r>
      <w:r w:rsidRPr="008636F6">
        <w:rPr>
          <w:rFonts w:ascii="Times New Roman" w:eastAsia="仿宋_GB2312" w:hAnsi="Times New Roman" w:cs="Times New Roman"/>
          <w:bCs/>
          <w:sz w:val="32"/>
          <w:szCs w:val="32"/>
        </w:rPr>
        <w:t>的</w:t>
      </w:r>
      <w:r w:rsidRPr="008636F6">
        <w:rPr>
          <w:rFonts w:ascii="Times New Roman" w:eastAsia="仿宋_GB2312" w:hAnsi="Times New Roman" w:cs="Times New Roman" w:hint="eastAsia"/>
          <w:bCs/>
          <w:sz w:val="32"/>
          <w:szCs w:val="32"/>
        </w:rPr>
        <w:t>临床</w:t>
      </w:r>
      <w:r w:rsidRPr="008636F6">
        <w:rPr>
          <w:rFonts w:ascii="Times New Roman" w:eastAsia="仿宋_GB2312" w:hAnsi="Times New Roman" w:cs="Times New Roman"/>
          <w:bCs/>
          <w:sz w:val="32"/>
          <w:szCs w:val="32"/>
        </w:rPr>
        <w:t>规范并进行实际应</w:t>
      </w:r>
      <w:r w:rsidRPr="008636F6">
        <w:rPr>
          <w:rFonts w:ascii="Times New Roman" w:eastAsia="仿宋_GB2312" w:hAnsi="Times New Roman" w:cs="Times New Roman"/>
          <w:bCs/>
          <w:sz w:val="32"/>
          <w:szCs w:val="32"/>
        </w:rPr>
        <w:lastRenderedPageBreak/>
        <w:t>用</w:t>
      </w:r>
      <w:r w:rsidRPr="008636F6">
        <w:rPr>
          <w:rFonts w:ascii="Times New Roman" w:eastAsia="仿宋_GB2312" w:hAnsi="Times New Roman" w:cs="Times New Roman" w:hint="eastAsia"/>
          <w:bCs/>
          <w:sz w:val="32"/>
          <w:szCs w:val="32"/>
        </w:rPr>
        <w:t>验证</w:t>
      </w:r>
      <w:r w:rsidRPr="008636F6">
        <w:rPr>
          <w:rFonts w:ascii="Times New Roman" w:eastAsia="仿宋_GB2312" w:hAnsi="Times New Roman" w:cs="Times New Roman"/>
          <w:bCs/>
          <w:sz w:val="32"/>
          <w:szCs w:val="32"/>
        </w:rPr>
        <w:t>。</w:t>
      </w:r>
    </w:p>
    <w:p w:rsidR="003B6809" w:rsidRPr="008636F6" w:rsidRDefault="00C66A8A" w:rsidP="008636F6">
      <w:pPr>
        <w:adjustRightInd w:val="0"/>
        <w:snapToGrid w:val="0"/>
        <w:spacing w:after="0" w:line="360" w:lineRule="auto"/>
        <w:ind w:firstLine="480"/>
        <w:rPr>
          <w:rFonts w:ascii="Times New Roman" w:eastAsia="仿宋_GB2312" w:hAnsi="Times New Roman" w:cs="Times New Roman"/>
          <w:bCs/>
          <w:sz w:val="32"/>
          <w:szCs w:val="32"/>
        </w:rPr>
      </w:pPr>
      <w:r w:rsidRPr="008636F6">
        <w:rPr>
          <w:rFonts w:ascii="Times New Roman" w:eastAsia="仿宋_GB2312" w:hAnsi="Times New Roman" w:cs="Times New Roman"/>
          <w:bCs/>
          <w:color w:val="auto"/>
          <w:sz w:val="32"/>
          <w:szCs w:val="32"/>
          <w:lang w:val="zh-TW" w:eastAsia="zh-TW"/>
        </w:rPr>
        <w:t>支持年限：</w:t>
      </w:r>
      <w:r w:rsidRPr="008636F6">
        <w:rPr>
          <w:rFonts w:ascii="Times New Roman" w:eastAsia="仿宋_GB2312" w:hAnsi="Times New Roman" w:cs="Times New Roman"/>
          <w:color w:val="auto"/>
          <w:kern w:val="0"/>
          <w:sz w:val="32"/>
          <w:szCs w:val="32"/>
        </w:rPr>
        <w:t>2020-2022</w:t>
      </w:r>
      <w:r w:rsidRPr="008636F6">
        <w:rPr>
          <w:rFonts w:ascii="Times New Roman" w:eastAsia="仿宋_GB2312" w:hAnsi="Times New Roman" w:cs="Times New Roman"/>
          <w:color w:val="auto"/>
          <w:kern w:val="0"/>
          <w:sz w:val="32"/>
          <w:szCs w:val="32"/>
          <w:lang w:val="zh-TW" w:eastAsia="zh-TW"/>
        </w:rPr>
        <w:t>年</w:t>
      </w:r>
    </w:p>
    <w:p w:rsidR="003B6809" w:rsidRPr="008636F6" w:rsidRDefault="00C66A8A" w:rsidP="008636F6">
      <w:pPr>
        <w:adjustRightInd w:val="0"/>
        <w:snapToGrid w:val="0"/>
        <w:spacing w:after="0" w:line="360" w:lineRule="auto"/>
        <w:ind w:firstLine="480"/>
        <w:rPr>
          <w:rFonts w:ascii="Times New Roman" w:eastAsia="仿宋_GB2312" w:hAnsi="Times New Roman" w:cs="Times New Roman"/>
          <w:bCs/>
          <w:sz w:val="32"/>
          <w:szCs w:val="32"/>
        </w:rPr>
      </w:pPr>
      <w:r w:rsidRPr="008636F6">
        <w:rPr>
          <w:rFonts w:ascii="Times New Roman" w:eastAsia="仿宋_GB2312" w:hAnsi="Times New Roman" w:cs="Times New Roman"/>
          <w:bCs/>
          <w:color w:val="auto"/>
          <w:sz w:val="32"/>
          <w:szCs w:val="32"/>
          <w:lang w:val="zh-TW" w:eastAsia="zh-TW"/>
        </w:rPr>
        <w:t>拟支持项目数：</w:t>
      </w:r>
      <w:r w:rsidRPr="008636F6">
        <w:rPr>
          <w:rFonts w:ascii="Times New Roman" w:eastAsia="仿宋_GB2312" w:hAnsi="Times New Roman" w:cs="Times New Roman"/>
          <w:color w:val="auto"/>
          <w:sz w:val="32"/>
          <w:szCs w:val="32"/>
        </w:rPr>
        <w:t>1-2</w:t>
      </w:r>
      <w:r w:rsidRPr="008636F6">
        <w:rPr>
          <w:rFonts w:ascii="Times New Roman" w:eastAsia="仿宋_GB2312" w:hAnsi="Times New Roman" w:cs="Times New Roman"/>
          <w:color w:val="auto"/>
          <w:sz w:val="32"/>
          <w:szCs w:val="32"/>
          <w:lang w:val="zh-TW" w:eastAsia="zh-TW"/>
        </w:rPr>
        <w:t>项</w:t>
      </w:r>
    </w:p>
    <w:p w:rsidR="003B6809" w:rsidRPr="008636F6" w:rsidRDefault="00C66A8A" w:rsidP="008636F6">
      <w:pPr>
        <w:adjustRightInd w:val="0"/>
        <w:snapToGrid w:val="0"/>
        <w:spacing w:after="0" w:line="360" w:lineRule="auto"/>
        <w:ind w:firstLine="480"/>
        <w:rPr>
          <w:rFonts w:ascii="Times New Roman" w:eastAsia="仿宋_GB2312" w:hAnsi="Times New Roman" w:cs="Times New Roman"/>
          <w:bCs/>
          <w:sz w:val="32"/>
          <w:szCs w:val="32"/>
        </w:rPr>
      </w:pPr>
      <w:r w:rsidRPr="008636F6">
        <w:rPr>
          <w:rFonts w:ascii="Times New Roman" w:eastAsia="仿宋_GB2312" w:hAnsi="Times New Roman" w:cs="Times New Roman"/>
          <w:bCs/>
          <w:sz w:val="32"/>
          <w:szCs w:val="32"/>
        </w:rPr>
        <w:t>有关说明：</w:t>
      </w:r>
      <w:r w:rsidRPr="008636F6">
        <w:rPr>
          <w:rFonts w:ascii="Times New Roman" w:eastAsia="仿宋_GB2312" w:hAnsi="Times New Roman" w:cs="Times New Roman"/>
          <w:color w:val="auto"/>
          <w:kern w:val="0"/>
          <w:sz w:val="32"/>
          <w:szCs w:val="32"/>
          <w:lang w:val="zh-TW" w:eastAsia="zh-TW"/>
        </w:rPr>
        <w:t>由建有国家临床医学研究中心的医疗机构牵头申报</w:t>
      </w:r>
      <w:r w:rsidRPr="008636F6">
        <w:rPr>
          <w:rFonts w:ascii="Times New Roman" w:eastAsia="仿宋_GB2312" w:hAnsi="Times New Roman" w:cs="Times New Roman" w:hint="eastAsia"/>
          <w:color w:val="auto"/>
          <w:kern w:val="0"/>
          <w:sz w:val="32"/>
          <w:szCs w:val="32"/>
          <w:lang w:val="zh-TW"/>
        </w:rPr>
        <w:t>，</w:t>
      </w:r>
      <w:r w:rsidRPr="008636F6">
        <w:rPr>
          <w:rFonts w:ascii="Times New Roman" w:eastAsia="仿宋_GB2312" w:hAnsi="Times New Roman" w:cs="Times New Roman" w:hint="eastAsia"/>
          <w:sz w:val="32"/>
          <w:szCs w:val="32"/>
        </w:rPr>
        <w:t>合作单位应具有独立开展心脏瓣膜病介入和外科手术的诊疗能力</w:t>
      </w:r>
      <w:r w:rsidRPr="008636F6">
        <w:rPr>
          <w:rFonts w:ascii="Times New Roman" w:eastAsia="仿宋_GB2312" w:hAnsi="Times New Roman" w:cs="Times New Roman"/>
          <w:sz w:val="32"/>
          <w:szCs w:val="32"/>
        </w:rPr>
        <w:t>。</w:t>
      </w:r>
      <w:r w:rsidRPr="008636F6">
        <w:rPr>
          <w:rFonts w:ascii="Times New Roman" w:eastAsia="仿宋_GB2312" w:hAnsi="Times New Roman" w:cs="Times New Roman"/>
          <w:color w:val="auto"/>
          <w:sz w:val="32"/>
          <w:szCs w:val="32"/>
          <w:lang w:val="zh-TW" w:eastAsia="zh-TW"/>
        </w:rPr>
        <w:t>本项目所含单位总数不超过</w:t>
      </w:r>
      <w:r w:rsidRPr="008636F6">
        <w:rPr>
          <w:rFonts w:ascii="Times New Roman" w:eastAsia="仿宋_GB2312" w:hAnsi="Times New Roman" w:cs="Times New Roman"/>
          <w:color w:val="auto"/>
          <w:sz w:val="32"/>
          <w:szCs w:val="32"/>
        </w:rPr>
        <w:t>20</w:t>
      </w:r>
      <w:r w:rsidRPr="008636F6">
        <w:rPr>
          <w:rFonts w:ascii="Times New Roman" w:eastAsia="仿宋_GB2312" w:hAnsi="Times New Roman" w:cs="Times New Roman"/>
          <w:color w:val="auto"/>
          <w:sz w:val="32"/>
          <w:szCs w:val="32"/>
          <w:lang w:val="zh-TW" w:eastAsia="zh-TW"/>
        </w:rPr>
        <w:t>家。</w:t>
      </w:r>
    </w:p>
    <w:p w:rsidR="003B6809" w:rsidRPr="008636F6" w:rsidRDefault="00C620D9" w:rsidP="008636F6">
      <w:pPr>
        <w:pStyle w:val="3"/>
        <w:keepNext w:val="0"/>
        <w:keepLines w:val="0"/>
        <w:adjustRightInd w:val="0"/>
        <w:snapToGrid w:val="0"/>
        <w:spacing w:before="0" w:after="0" w:line="360" w:lineRule="auto"/>
        <w:rPr>
          <w:rFonts w:ascii="Times New Roman" w:eastAsia="仿宋_GB2312" w:hAnsi="Times New Roman" w:cs="Times New Roman"/>
          <w:b w:val="0"/>
          <w:color w:val="auto"/>
        </w:rPr>
      </w:pPr>
      <w:r w:rsidRPr="008636F6">
        <w:rPr>
          <w:rFonts w:ascii="Times New Roman" w:eastAsia="仿宋_GB2312" w:hAnsi="Times New Roman" w:cs="Times New Roman"/>
          <w:color w:val="auto"/>
          <w:kern w:val="0"/>
        </w:rPr>
        <w:t xml:space="preserve">     </w:t>
      </w:r>
      <w:r w:rsidR="00A871A5">
        <w:rPr>
          <w:rFonts w:ascii="Times New Roman" w:eastAsia="仿宋_GB2312" w:hAnsi="Times New Roman" w:cs="Times New Roman" w:hint="eastAsia"/>
          <w:color w:val="auto"/>
          <w:kern w:val="0"/>
        </w:rPr>
        <w:t xml:space="preserve">  </w:t>
      </w:r>
      <w:r w:rsidRPr="008636F6">
        <w:rPr>
          <w:rFonts w:ascii="Times New Roman" w:eastAsia="仿宋_GB2312" w:hAnsi="Times New Roman" w:cs="Times New Roman"/>
          <w:color w:val="auto"/>
          <w:kern w:val="0"/>
        </w:rPr>
        <w:t xml:space="preserve"> </w:t>
      </w:r>
      <w:r w:rsidR="00C66A8A" w:rsidRPr="008636F6">
        <w:rPr>
          <w:rFonts w:ascii="Times New Roman" w:eastAsia="仿宋_GB2312" w:hAnsi="Times New Roman" w:cs="Times New Roman"/>
          <w:b w:val="0"/>
          <w:color w:val="auto"/>
        </w:rPr>
        <w:t>3.1.3</w:t>
      </w:r>
      <w:r w:rsidR="00C66A8A" w:rsidRPr="008636F6">
        <w:rPr>
          <w:rFonts w:ascii="Times New Roman" w:eastAsia="仿宋_GB2312" w:hAnsi="Times New Roman" w:cs="Times New Roman"/>
          <w:b w:val="0"/>
          <w:color w:val="auto"/>
          <w:lang w:val="zh-TW" w:eastAsia="zh-TW"/>
        </w:rPr>
        <w:t>老年视觉系统功能减退的</w:t>
      </w:r>
      <w:r w:rsidR="00D5783B">
        <w:rPr>
          <w:rFonts w:ascii="Times New Roman" w:eastAsia="仿宋_GB2312" w:hAnsi="Times New Roman" w:cs="Times New Roman" w:hint="eastAsia"/>
          <w:b w:val="0"/>
          <w:color w:val="auto"/>
          <w:lang w:val="zh-TW" w:eastAsia="zh-TW"/>
        </w:rPr>
        <w:t>评估和</w:t>
      </w:r>
      <w:r w:rsidR="00C66A8A" w:rsidRPr="008636F6">
        <w:rPr>
          <w:rFonts w:ascii="Times New Roman" w:eastAsia="仿宋_GB2312" w:hAnsi="Times New Roman" w:cs="Times New Roman"/>
          <w:b w:val="0"/>
          <w:color w:val="auto"/>
          <w:lang w:val="zh-TW" w:eastAsia="zh-TW"/>
        </w:rPr>
        <w:t>干预技术研究</w:t>
      </w:r>
    </w:p>
    <w:p w:rsidR="003B6809" w:rsidRPr="008636F6" w:rsidRDefault="00C66A8A" w:rsidP="008636F6">
      <w:pPr>
        <w:adjustRightInd w:val="0"/>
        <w:snapToGrid w:val="0"/>
        <w:spacing w:after="0" w:line="360" w:lineRule="auto"/>
        <w:ind w:firstLineChars="196" w:firstLine="627"/>
        <w:rPr>
          <w:rFonts w:ascii="Times New Roman" w:eastAsia="仿宋_GB2312" w:hAnsi="Times New Roman" w:cs="Times New Roman"/>
          <w:color w:val="auto"/>
          <w:sz w:val="32"/>
          <w:szCs w:val="32"/>
        </w:rPr>
      </w:pPr>
      <w:r w:rsidRPr="008636F6">
        <w:rPr>
          <w:rFonts w:ascii="Times New Roman" w:eastAsia="仿宋_GB2312" w:hAnsi="Times New Roman" w:cs="Times New Roman"/>
          <w:bCs/>
          <w:color w:val="auto"/>
          <w:sz w:val="32"/>
          <w:szCs w:val="32"/>
          <w:lang w:val="zh-TW" w:eastAsia="zh-TW"/>
        </w:rPr>
        <w:t>研究内容</w:t>
      </w:r>
      <w:r w:rsidR="00D5783B">
        <w:rPr>
          <w:rFonts w:ascii="Times New Roman" w:eastAsia="仿宋_GB2312" w:hAnsi="Times New Roman" w:cs="Times New Roman" w:hint="eastAsia"/>
          <w:bCs/>
          <w:color w:val="auto"/>
          <w:sz w:val="32"/>
          <w:szCs w:val="32"/>
        </w:rPr>
        <w:t>：</w:t>
      </w:r>
      <w:r w:rsidRPr="008636F6">
        <w:rPr>
          <w:rFonts w:ascii="Times New Roman" w:eastAsia="仿宋_GB2312" w:hAnsi="Times New Roman" w:cs="Times New Roman"/>
          <w:color w:val="auto"/>
          <w:kern w:val="0"/>
          <w:sz w:val="32"/>
          <w:szCs w:val="32"/>
          <w:shd w:val="clear" w:color="auto" w:fill="FFFFFF"/>
          <w:lang w:val="zh-TW" w:eastAsia="zh-TW"/>
        </w:rPr>
        <w:t>研究年龄相关性眼病（如白内障、老年黄斑变性、老花眼</w:t>
      </w:r>
      <w:r w:rsidR="00FE31C9">
        <w:rPr>
          <w:rFonts w:ascii="Times New Roman" w:eastAsia="仿宋_GB2312" w:hAnsi="Times New Roman" w:cs="Times New Roman" w:hint="eastAsia"/>
          <w:color w:val="auto"/>
          <w:kern w:val="0"/>
          <w:sz w:val="32"/>
          <w:szCs w:val="32"/>
          <w:shd w:val="clear" w:color="auto" w:fill="FFFFFF"/>
          <w:lang w:val="zh-TW" w:eastAsia="zh-TW"/>
        </w:rPr>
        <w:t>、青光眼</w:t>
      </w:r>
      <w:r w:rsidRPr="008636F6">
        <w:rPr>
          <w:rFonts w:ascii="Times New Roman" w:eastAsia="仿宋_GB2312" w:hAnsi="Times New Roman" w:cs="Times New Roman"/>
          <w:color w:val="auto"/>
          <w:kern w:val="0"/>
          <w:sz w:val="32"/>
          <w:szCs w:val="32"/>
          <w:shd w:val="clear" w:color="auto" w:fill="FFFFFF"/>
          <w:lang w:val="zh-TW" w:eastAsia="zh-TW"/>
        </w:rPr>
        <w:t>）的预警、评估、诊断、康复关键技术；开发老年视觉系统功能减退的综合干预技术，研发药物及非药物干预措施。研究眼部体征与年龄相关性</w:t>
      </w:r>
      <w:r w:rsidR="00FE31C9">
        <w:rPr>
          <w:rFonts w:asciiTheme="minorEastAsia" w:eastAsiaTheme="minorEastAsia" w:hAnsiTheme="minorEastAsia" w:cs="Times New Roman" w:hint="eastAsia"/>
          <w:color w:val="auto"/>
          <w:kern w:val="0"/>
          <w:sz w:val="32"/>
          <w:szCs w:val="32"/>
          <w:shd w:val="clear" w:color="auto" w:fill="FFFFFF"/>
          <w:lang w:val="zh-TW" w:eastAsia="zh-TW"/>
        </w:rPr>
        <w:t>眼</w:t>
      </w:r>
      <w:r w:rsidRPr="008636F6">
        <w:rPr>
          <w:rFonts w:ascii="Times New Roman" w:eastAsia="仿宋_GB2312" w:hAnsi="Times New Roman" w:cs="Times New Roman"/>
          <w:color w:val="auto"/>
          <w:kern w:val="0"/>
          <w:sz w:val="32"/>
          <w:szCs w:val="32"/>
          <w:shd w:val="clear" w:color="auto" w:fill="FFFFFF"/>
          <w:lang w:val="zh-TW" w:eastAsia="zh-TW"/>
        </w:rPr>
        <w:t>病</w:t>
      </w:r>
      <w:r w:rsidRPr="008636F6">
        <w:rPr>
          <w:rFonts w:ascii="Times New Roman" w:eastAsia="仿宋_GB2312" w:hAnsi="Times New Roman" w:cs="Times New Roman"/>
          <w:color w:val="auto"/>
          <w:kern w:val="0"/>
          <w:sz w:val="32"/>
          <w:szCs w:val="32"/>
          <w:lang w:val="zh-TW" w:eastAsia="zh-TW"/>
        </w:rPr>
        <w:t>和衰老相关的生理改变的关联，</w:t>
      </w:r>
      <w:r w:rsidRPr="008636F6">
        <w:rPr>
          <w:rFonts w:ascii="Times New Roman" w:eastAsia="仿宋_GB2312" w:hAnsi="Times New Roman" w:cs="Times New Roman"/>
          <w:color w:val="auto"/>
          <w:kern w:val="0"/>
          <w:sz w:val="32"/>
          <w:szCs w:val="32"/>
          <w:shd w:val="clear" w:color="auto" w:fill="FFFFFF"/>
          <w:lang w:val="zh-TW" w:eastAsia="zh-TW"/>
        </w:rPr>
        <w:t>建立大样本随访队列；</w:t>
      </w:r>
      <w:r w:rsidRPr="008636F6">
        <w:rPr>
          <w:rFonts w:ascii="Times New Roman" w:eastAsia="仿宋_GB2312" w:hAnsi="Times New Roman" w:cs="Times New Roman"/>
          <w:color w:val="auto"/>
          <w:kern w:val="0"/>
          <w:sz w:val="32"/>
          <w:szCs w:val="32"/>
          <w:lang w:val="zh-TW" w:eastAsia="zh-TW"/>
        </w:rPr>
        <w:t>研发和验证眼部生理性衰老和病理性衰老的预测和预警系统；利用人工智能技术及大数据算法建立衰老相关眼病的危险因素的模型；鉴别发生眼部衰老相关性疾病的高危个体，开展主动健康干预并示范推广，验证其评估及干预效能。</w:t>
      </w:r>
    </w:p>
    <w:p w:rsidR="003B6809" w:rsidRPr="008636F6" w:rsidRDefault="00C66A8A" w:rsidP="008636F6">
      <w:pPr>
        <w:shd w:val="clear" w:color="auto" w:fill="FFFFFF"/>
        <w:adjustRightInd w:val="0"/>
        <w:snapToGrid w:val="0"/>
        <w:spacing w:after="0" w:line="360" w:lineRule="auto"/>
        <w:ind w:firstLineChars="196" w:firstLine="627"/>
        <w:rPr>
          <w:rFonts w:ascii="Times New Roman" w:eastAsia="仿宋_GB2312" w:hAnsi="Times New Roman" w:cs="Times New Roman"/>
          <w:color w:val="auto"/>
          <w:kern w:val="0"/>
          <w:sz w:val="32"/>
          <w:szCs w:val="32"/>
        </w:rPr>
      </w:pPr>
      <w:r w:rsidRPr="008636F6">
        <w:rPr>
          <w:rFonts w:ascii="Times New Roman" w:eastAsia="仿宋_GB2312" w:hAnsi="Times New Roman" w:cs="Times New Roman"/>
          <w:bCs/>
          <w:color w:val="auto"/>
          <w:sz w:val="32"/>
          <w:szCs w:val="32"/>
          <w:lang w:val="zh-TW" w:eastAsia="zh-TW"/>
        </w:rPr>
        <w:t>考核指标：</w:t>
      </w:r>
      <w:r w:rsidRPr="008636F6">
        <w:rPr>
          <w:rFonts w:ascii="Times New Roman" w:eastAsia="仿宋_GB2312" w:hAnsi="Times New Roman" w:cs="Times New Roman"/>
          <w:color w:val="auto"/>
          <w:kern w:val="0"/>
          <w:sz w:val="32"/>
          <w:szCs w:val="32"/>
          <w:lang w:val="zh-TW" w:eastAsia="zh-TW"/>
        </w:rPr>
        <w:t>建立老年视觉系统功能减退性疾病的评估及诊断体系；提出老年视觉功能减退性疾病的</w:t>
      </w:r>
      <w:r w:rsidR="00FE31C9">
        <w:rPr>
          <w:rFonts w:ascii="Times New Roman" w:eastAsia="仿宋_GB2312" w:hAnsi="Times New Roman" w:cs="Times New Roman" w:hint="eastAsia"/>
          <w:color w:val="auto"/>
          <w:kern w:val="0"/>
          <w:sz w:val="32"/>
          <w:szCs w:val="32"/>
          <w:lang w:val="zh-TW" w:eastAsia="zh-TW"/>
        </w:rPr>
        <w:t>药物或</w:t>
      </w:r>
      <w:r w:rsidRPr="008636F6">
        <w:rPr>
          <w:rFonts w:ascii="Times New Roman" w:eastAsia="仿宋_GB2312" w:hAnsi="Times New Roman" w:cs="Times New Roman"/>
          <w:color w:val="auto"/>
          <w:kern w:val="0"/>
          <w:sz w:val="32"/>
          <w:szCs w:val="32"/>
          <w:lang w:val="zh-TW" w:eastAsia="zh-TW"/>
        </w:rPr>
        <w:t>非药物干预措施</w:t>
      </w:r>
      <w:r w:rsidRPr="008636F6">
        <w:rPr>
          <w:rFonts w:ascii="Times New Roman" w:eastAsia="仿宋_GB2312" w:hAnsi="Times New Roman" w:cs="Times New Roman" w:hint="eastAsia"/>
          <w:color w:val="auto"/>
          <w:kern w:val="0"/>
          <w:sz w:val="32"/>
          <w:szCs w:val="32"/>
          <w:lang w:val="zh-TW"/>
        </w:rPr>
        <w:t>，形成</w:t>
      </w:r>
      <w:r w:rsidRPr="008636F6">
        <w:rPr>
          <w:rFonts w:ascii="Times New Roman" w:eastAsia="仿宋_GB2312" w:hAnsi="Times New Roman" w:cs="Times New Roman"/>
          <w:color w:val="auto"/>
          <w:kern w:val="0"/>
          <w:sz w:val="32"/>
          <w:szCs w:val="32"/>
          <w:lang w:val="zh-TW" w:eastAsia="zh-TW"/>
        </w:rPr>
        <w:t>不少于</w:t>
      </w:r>
      <w:r w:rsidRPr="008636F6">
        <w:rPr>
          <w:rFonts w:ascii="Times New Roman" w:eastAsia="仿宋_GB2312" w:hAnsi="Times New Roman" w:cs="Times New Roman"/>
          <w:color w:val="auto"/>
          <w:kern w:val="0"/>
          <w:sz w:val="32"/>
          <w:szCs w:val="32"/>
        </w:rPr>
        <w:t>3</w:t>
      </w:r>
      <w:r w:rsidRPr="008636F6">
        <w:rPr>
          <w:rFonts w:ascii="Times New Roman" w:eastAsia="仿宋_GB2312" w:hAnsi="Times New Roman" w:cs="Times New Roman"/>
          <w:color w:val="auto"/>
          <w:kern w:val="0"/>
          <w:sz w:val="32"/>
          <w:szCs w:val="32"/>
          <w:lang w:val="zh-TW" w:eastAsia="zh-TW"/>
        </w:rPr>
        <w:t>项的老年视觉功能减退性疾病的治疗方案</w:t>
      </w:r>
      <w:r w:rsidRPr="008636F6">
        <w:rPr>
          <w:rFonts w:ascii="Times New Roman" w:eastAsia="仿宋_GB2312" w:hAnsi="Times New Roman" w:cs="Times New Roman" w:hint="eastAsia"/>
          <w:color w:val="auto"/>
          <w:kern w:val="0"/>
          <w:sz w:val="32"/>
          <w:szCs w:val="32"/>
          <w:lang w:val="zh-TW"/>
        </w:rPr>
        <w:t>；</w:t>
      </w:r>
      <w:r w:rsidRPr="008636F6">
        <w:rPr>
          <w:rFonts w:ascii="Times New Roman" w:eastAsia="仿宋_GB2312" w:hAnsi="Times New Roman" w:cs="Times New Roman"/>
          <w:color w:val="auto"/>
          <w:kern w:val="0"/>
          <w:sz w:val="32"/>
          <w:szCs w:val="32"/>
          <w:lang w:val="zh-TW" w:eastAsia="zh-TW"/>
        </w:rPr>
        <w:t>明确和鉴定</w:t>
      </w:r>
      <w:r w:rsidRPr="008636F6">
        <w:rPr>
          <w:rFonts w:ascii="Times New Roman" w:eastAsia="仿宋_GB2312" w:hAnsi="Times New Roman" w:cs="Times New Roman"/>
          <w:color w:val="auto"/>
          <w:kern w:val="0"/>
          <w:sz w:val="32"/>
          <w:szCs w:val="32"/>
        </w:rPr>
        <w:t>3</w:t>
      </w:r>
      <w:r w:rsidRPr="008636F6">
        <w:rPr>
          <w:rFonts w:ascii="Times New Roman" w:eastAsia="仿宋_GB2312" w:hAnsi="Times New Roman" w:cs="Times New Roman"/>
          <w:color w:val="auto"/>
          <w:kern w:val="0"/>
          <w:sz w:val="32"/>
          <w:szCs w:val="32"/>
          <w:lang w:val="zh-TW" w:eastAsia="zh-TW"/>
        </w:rPr>
        <w:t>个以上与生理性衰老和病理性衰老相关的眼部体征；开发和验证</w:t>
      </w:r>
      <w:r w:rsidRPr="008636F6">
        <w:rPr>
          <w:rFonts w:ascii="Times New Roman" w:eastAsia="仿宋_GB2312" w:hAnsi="Times New Roman" w:cs="Times New Roman"/>
          <w:color w:val="auto"/>
          <w:kern w:val="0"/>
          <w:sz w:val="32"/>
          <w:szCs w:val="32"/>
        </w:rPr>
        <w:t>3-5</w:t>
      </w:r>
      <w:r w:rsidRPr="008636F6">
        <w:rPr>
          <w:rFonts w:ascii="Times New Roman" w:eastAsia="仿宋_GB2312" w:hAnsi="Times New Roman" w:cs="Times New Roman"/>
          <w:color w:val="auto"/>
          <w:kern w:val="0"/>
          <w:sz w:val="32"/>
          <w:szCs w:val="32"/>
          <w:lang w:val="zh-TW" w:eastAsia="zh-TW"/>
        </w:rPr>
        <w:t>个基于眼部特征的生理性</w:t>
      </w:r>
      <w:r w:rsidRPr="008636F6">
        <w:rPr>
          <w:rFonts w:ascii="Times New Roman" w:eastAsia="仿宋_GB2312" w:hAnsi="Times New Roman" w:cs="Times New Roman"/>
          <w:color w:val="auto"/>
          <w:kern w:val="0"/>
          <w:sz w:val="32"/>
          <w:szCs w:val="32"/>
          <w:lang w:val="zh-TW" w:eastAsia="zh-TW"/>
        </w:rPr>
        <w:lastRenderedPageBreak/>
        <w:t>和病理性衰老预测的核心算法包，获得发明专利</w:t>
      </w:r>
      <w:r w:rsidRPr="008636F6">
        <w:rPr>
          <w:rFonts w:ascii="Times New Roman" w:eastAsia="仿宋_GB2312" w:hAnsi="Times New Roman" w:cs="Times New Roman"/>
          <w:color w:val="auto"/>
          <w:kern w:val="0"/>
          <w:sz w:val="32"/>
          <w:szCs w:val="32"/>
        </w:rPr>
        <w:t>3-5</w:t>
      </w:r>
      <w:r w:rsidRPr="008636F6">
        <w:rPr>
          <w:rFonts w:ascii="Times New Roman" w:eastAsia="仿宋_GB2312" w:hAnsi="Times New Roman" w:cs="Times New Roman"/>
          <w:color w:val="auto"/>
          <w:kern w:val="0"/>
          <w:sz w:val="32"/>
          <w:szCs w:val="32"/>
          <w:lang w:val="zh-TW" w:eastAsia="zh-TW"/>
        </w:rPr>
        <w:t>项；开发</w:t>
      </w:r>
      <w:r w:rsidRPr="008636F6">
        <w:rPr>
          <w:rFonts w:ascii="Times New Roman" w:eastAsia="仿宋_GB2312" w:hAnsi="Times New Roman" w:cs="Times New Roman"/>
          <w:color w:val="auto"/>
          <w:kern w:val="0"/>
          <w:sz w:val="32"/>
          <w:szCs w:val="32"/>
        </w:rPr>
        <w:t>2-3</w:t>
      </w:r>
      <w:r w:rsidRPr="008636F6">
        <w:rPr>
          <w:rFonts w:ascii="Times New Roman" w:eastAsia="仿宋_GB2312" w:hAnsi="Times New Roman" w:cs="Times New Roman"/>
          <w:color w:val="auto"/>
          <w:kern w:val="0"/>
          <w:sz w:val="32"/>
          <w:szCs w:val="32"/>
          <w:lang w:val="zh-TW" w:eastAsia="zh-TW"/>
        </w:rPr>
        <w:t>套针对应用场景和用户体验的综合性软件系统，对</w:t>
      </w:r>
      <w:r w:rsidR="00FE31C9">
        <w:rPr>
          <w:rFonts w:ascii="Times New Roman" w:eastAsia="仿宋_GB2312" w:hAnsi="Times New Roman" w:cs="Times New Roman" w:hint="eastAsia"/>
          <w:color w:val="auto"/>
          <w:kern w:val="0"/>
          <w:sz w:val="32"/>
          <w:szCs w:val="32"/>
          <w:lang w:val="zh-TW" w:eastAsia="zh-TW"/>
        </w:rPr>
        <w:t>老年视觉系统功能减退性疾病</w:t>
      </w:r>
      <w:r w:rsidRPr="008636F6">
        <w:rPr>
          <w:rFonts w:ascii="Times New Roman" w:eastAsia="仿宋_GB2312" w:hAnsi="Times New Roman" w:cs="Times New Roman"/>
          <w:color w:val="auto"/>
          <w:kern w:val="0"/>
          <w:sz w:val="32"/>
          <w:szCs w:val="32"/>
          <w:lang w:val="zh-TW" w:eastAsia="zh-TW"/>
        </w:rPr>
        <w:t>进行预警和风险评估、个性化诊疗。</w:t>
      </w:r>
    </w:p>
    <w:p w:rsidR="003B6809" w:rsidRPr="008636F6" w:rsidRDefault="00C66A8A" w:rsidP="008636F6">
      <w:pPr>
        <w:shd w:val="clear" w:color="auto" w:fill="FFFFFF"/>
        <w:adjustRightInd w:val="0"/>
        <w:snapToGrid w:val="0"/>
        <w:spacing w:after="0" w:line="360" w:lineRule="auto"/>
        <w:ind w:firstLine="640"/>
        <w:rPr>
          <w:rFonts w:ascii="Times New Roman" w:eastAsia="仿宋_GB2312" w:hAnsi="Times New Roman" w:cs="Times New Roman"/>
          <w:color w:val="auto"/>
          <w:kern w:val="0"/>
          <w:sz w:val="32"/>
          <w:szCs w:val="32"/>
        </w:rPr>
      </w:pPr>
      <w:r w:rsidRPr="008636F6">
        <w:rPr>
          <w:rFonts w:ascii="Times New Roman" w:eastAsia="仿宋_GB2312" w:hAnsi="Times New Roman" w:cs="Times New Roman"/>
          <w:bCs/>
          <w:color w:val="auto"/>
          <w:sz w:val="32"/>
          <w:szCs w:val="32"/>
          <w:lang w:val="zh-TW" w:eastAsia="zh-TW"/>
        </w:rPr>
        <w:t>支持年限：</w:t>
      </w:r>
      <w:r w:rsidRPr="008636F6">
        <w:rPr>
          <w:rFonts w:ascii="Times New Roman" w:eastAsia="仿宋_GB2312" w:hAnsi="Times New Roman" w:cs="Times New Roman"/>
          <w:color w:val="auto"/>
          <w:kern w:val="0"/>
          <w:sz w:val="32"/>
          <w:szCs w:val="32"/>
        </w:rPr>
        <w:t>2020-2022</w:t>
      </w:r>
      <w:r w:rsidRPr="008636F6">
        <w:rPr>
          <w:rFonts w:ascii="Times New Roman" w:eastAsia="仿宋_GB2312" w:hAnsi="Times New Roman" w:cs="Times New Roman"/>
          <w:color w:val="auto"/>
          <w:kern w:val="0"/>
          <w:sz w:val="32"/>
          <w:szCs w:val="32"/>
          <w:lang w:val="zh-TW" w:eastAsia="zh-TW"/>
        </w:rPr>
        <w:t>年</w:t>
      </w:r>
    </w:p>
    <w:p w:rsidR="003B6809" w:rsidRPr="008636F6" w:rsidRDefault="00C66A8A" w:rsidP="008636F6">
      <w:pPr>
        <w:shd w:val="clear" w:color="auto" w:fill="FFFFFF"/>
        <w:adjustRightInd w:val="0"/>
        <w:snapToGrid w:val="0"/>
        <w:spacing w:after="0" w:line="360" w:lineRule="auto"/>
        <w:ind w:firstLine="640"/>
        <w:rPr>
          <w:rFonts w:ascii="Times New Roman" w:eastAsia="仿宋_GB2312" w:hAnsi="Times New Roman" w:cs="Times New Roman"/>
          <w:color w:val="auto"/>
          <w:kern w:val="0"/>
          <w:sz w:val="32"/>
          <w:szCs w:val="32"/>
        </w:rPr>
      </w:pPr>
      <w:r w:rsidRPr="008636F6">
        <w:rPr>
          <w:rFonts w:ascii="Times New Roman" w:eastAsia="仿宋_GB2312" w:hAnsi="Times New Roman" w:cs="Times New Roman"/>
          <w:bCs/>
          <w:color w:val="auto"/>
          <w:sz w:val="32"/>
          <w:szCs w:val="32"/>
          <w:lang w:val="zh-TW" w:eastAsia="zh-TW"/>
        </w:rPr>
        <w:t>拟支持项目数：</w:t>
      </w:r>
      <w:r w:rsidRPr="008636F6">
        <w:rPr>
          <w:rFonts w:ascii="Times New Roman" w:eastAsia="仿宋_GB2312" w:hAnsi="Times New Roman" w:cs="Times New Roman"/>
          <w:color w:val="auto"/>
          <w:sz w:val="32"/>
          <w:szCs w:val="32"/>
        </w:rPr>
        <w:t>1-2</w:t>
      </w:r>
      <w:r w:rsidRPr="008636F6">
        <w:rPr>
          <w:rFonts w:ascii="Times New Roman" w:eastAsia="仿宋_GB2312" w:hAnsi="Times New Roman" w:cs="Times New Roman"/>
          <w:color w:val="auto"/>
          <w:sz w:val="32"/>
          <w:szCs w:val="32"/>
          <w:lang w:val="zh-TW" w:eastAsia="zh-TW"/>
        </w:rPr>
        <w:t>项</w:t>
      </w:r>
    </w:p>
    <w:p w:rsidR="003B6809" w:rsidRPr="008636F6" w:rsidRDefault="00C66A8A" w:rsidP="008636F6">
      <w:pPr>
        <w:shd w:val="clear" w:color="auto" w:fill="FFFFFF"/>
        <w:adjustRightInd w:val="0"/>
        <w:snapToGrid w:val="0"/>
        <w:spacing w:after="0" w:line="360" w:lineRule="auto"/>
        <w:ind w:firstLine="640"/>
        <w:rPr>
          <w:rFonts w:ascii="Times New Roman" w:eastAsia="仿宋_GB2312" w:hAnsi="Times New Roman" w:cs="Times New Roman"/>
          <w:color w:val="auto"/>
          <w:sz w:val="32"/>
          <w:szCs w:val="32"/>
          <w:lang w:val="zh-TW" w:eastAsia="zh-TW"/>
        </w:rPr>
      </w:pPr>
      <w:r w:rsidRPr="008636F6">
        <w:rPr>
          <w:rFonts w:ascii="Times New Roman" w:eastAsia="仿宋_GB2312" w:hAnsi="Times New Roman" w:cs="Times New Roman"/>
          <w:bCs/>
          <w:color w:val="auto"/>
          <w:sz w:val="32"/>
          <w:szCs w:val="32"/>
          <w:lang w:val="zh-TW" w:eastAsia="zh-TW"/>
        </w:rPr>
        <w:t>有关说明：</w:t>
      </w:r>
      <w:r w:rsidRPr="008636F6">
        <w:rPr>
          <w:rFonts w:ascii="Times New Roman" w:eastAsia="仿宋_GB2312" w:hAnsi="Times New Roman" w:cs="Times New Roman"/>
          <w:color w:val="auto"/>
          <w:kern w:val="0"/>
          <w:sz w:val="32"/>
          <w:szCs w:val="32"/>
          <w:lang w:val="zh-TW" w:eastAsia="zh-TW"/>
        </w:rPr>
        <w:t>由建有国家临床医学研究中心的医疗机构牵头申报。</w:t>
      </w:r>
      <w:r w:rsidRPr="008636F6">
        <w:rPr>
          <w:rFonts w:ascii="Times New Roman" w:eastAsia="仿宋_GB2312" w:hAnsi="Times New Roman" w:cs="Times New Roman"/>
          <w:color w:val="auto"/>
          <w:sz w:val="32"/>
          <w:szCs w:val="32"/>
          <w:lang w:val="zh-TW" w:eastAsia="zh-TW"/>
        </w:rPr>
        <w:t>本项目所含单位总数不超过</w:t>
      </w:r>
      <w:r w:rsidRPr="008636F6">
        <w:rPr>
          <w:rFonts w:ascii="Times New Roman" w:eastAsia="仿宋_GB2312" w:hAnsi="Times New Roman" w:cs="Times New Roman"/>
          <w:color w:val="auto"/>
          <w:sz w:val="32"/>
          <w:szCs w:val="32"/>
        </w:rPr>
        <w:t>20</w:t>
      </w:r>
      <w:r w:rsidRPr="008636F6">
        <w:rPr>
          <w:rFonts w:ascii="Times New Roman" w:eastAsia="仿宋_GB2312" w:hAnsi="Times New Roman" w:cs="Times New Roman"/>
          <w:color w:val="auto"/>
          <w:sz w:val="32"/>
          <w:szCs w:val="32"/>
          <w:lang w:val="zh-TW" w:eastAsia="zh-TW"/>
        </w:rPr>
        <w:t>家。</w:t>
      </w:r>
    </w:p>
    <w:p w:rsidR="003B6809" w:rsidRPr="008636F6" w:rsidRDefault="00115093" w:rsidP="008636F6">
      <w:pPr>
        <w:pStyle w:val="3"/>
        <w:keepNext w:val="0"/>
        <w:keepLines w:val="0"/>
        <w:adjustRightInd w:val="0"/>
        <w:snapToGrid w:val="0"/>
        <w:spacing w:before="0" w:after="0" w:line="360" w:lineRule="auto"/>
        <w:rPr>
          <w:rFonts w:ascii="Times New Roman" w:eastAsia="仿宋_GB2312" w:hAnsi="Times New Roman" w:cs="Times New Roman"/>
          <w:b w:val="0"/>
          <w:color w:val="auto"/>
        </w:rPr>
      </w:pPr>
      <w:r w:rsidRPr="008636F6">
        <w:rPr>
          <w:rFonts w:ascii="Times New Roman" w:eastAsia="仿宋_GB2312" w:hAnsi="Times New Roman" w:cs="Times New Roman"/>
          <w:color w:val="auto"/>
          <w:kern w:val="0"/>
        </w:rPr>
        <w:t xml:space="preserve">   </w:t>
      </w:r>
      <w:r w:rsidRPr="00E91297">
        <w:rPr>
          <w:rFonts w:ascii="Times New Roman" w:eastAsia="仿宋_GB2312" w:hAnsi="Times New Roman" w:cs="Times New Roman"/>
          <w:color w:val="auto"/>
          <w:kern w:val="0"/>
        </w:rPr>
        <w:t xml:space="preserve">    </w:t>
      </w:r>
      <w:r w:rsidRPr="008636F6">
        <w:rPr>
          <w:rFonts w:ascii="Times New Roman" w:eastAsia="仿宋_GB2312" w:hAnsi="Times New Roman" w:cs="Times New Roman"/>
          <w:color w:val="auto"/>
          <w:kern w:val="0"/>
        </w:rPr>
        <w:t xml:space="preserve"> </w:t>
      </w:r>
      <w:r w:rsidR="00C66A8A" w:rsidRPr="008636F6">
        <w:rPr>
          <w:rFonts w:ascii="Times New Roman" w:eastAsia="仿宋_GB2312" w:hAnsi="Times New Roman" w:cs="Times New Roman"/>
          <w:b w:val="0"/>
          <w:color w:val="auto"/>
        </w:rPr>
        <w:t>3.1.4</w:t>
      </w:r>
      <w:r w:rsidRPr="00E91297">
        <w:rPr>
          <w:rFonts w:ascii="Times New Roman" w:eastAsia="仿宋_GB2312" w:hAnsi="Times New Roman" w:cs="Times New Roman"/>
          <w:b w:val="0"/>
          <w:color w:val="auto"/>
        </w:rPr>
        <w:t xml:space="preserve"> </w:t>
      </w:r>
      <w:r w:rsidR="00C66A8A" w:rsidRPr="008636F6">
        <w:rPr>
          <w:rFonts w:ascii="Times New Roman" w:eastAsia="仿宋_GB2312" w:hAnsi="Times New Roman" w:cs="Times New Roman"/>
          <w:b w:val="0"/>
          <w:color w:val="auto"/>
          <w:lang w:val="zh-TW" w:eastAsia="zh-TW"/>
        </w:rPr>
        <w:t>老年前列腺增生的防控技术研究</w:t>
      </w:r>
    </w:p>
    <w:p w:rsidR="003B6809" w:rsidRPr="008636F6" w:rsidRDefault="00C66A8A" w:rsidP="008636F6">
      <w:pPr>
        <w:adjustRightInd w:val="0"/>
        <w:snapToGrid w:val="0"/>
        <w:spacing w:after="0" w:line="360" w:lineRule="auto"/>
        <w:ind w:firstLineChars="196" w:firstLine="627"/>
        <w:rPr>
          <w:rFonts w:ascii="Times New Roman" w:eastAsia="仿宋_GB2312" w:hAnsi="Times New Roman" w:cs="Times New Roman"/>
          <w:color w:val="auto"/>
          <w:sz w:val="32"/>
          <w:szCs w:val="32"/>
        </w:rPr>
      </w:pPr>
      <w:r w:rsidRPr="008636F6">
        <w:rPr>
          <w:rFonts w:ascii="Times New Roman" w:eastAsia="仿宋_GB2312" w:hAnsi="Times New Roman" w:cs="Times New Roman"/>
          <w:bCs/>
          <w:color w:val="auto"/>
          <w:sz w:val="32"/>
          <w:szCs w:val="32"/>
          <w:lang w:val="zh-TW" w:eastAsia="zh-TW"/>
        </w:rPr>
        <w:t>研究内容</w:t>
      </w:r>
      <w:r w:rsidR="00D50A70">
        <w:rPr>
          <w:rFonts w:ascii="Times New Roman" w:eastAsia="仿宋_GB2312" w:hAnsi="Times New Roman" w:cs="Times New Roman" w:hint="eastAsia"/>
          <w:bCs/>
          <w:color w:val="auto"/>
          <w:sz w:val="32"/>
          <w:szCs w:val="32"/>
        </w:rPr>
        <w:t>：</w:t>
      </w:r>
      <w:r w:rsidRPr="008636F6">
        <w:rPr>
          <w:rFonts w:ascii="Times New Roman" w:eastAsia="仿宋_GB2312" w:hAnsi="Times New Roman" w:cs="Times New Roman" w:hint="eastAsia"/>
          <w:bCs/>
          <w:color w:val="auto"/>
          <w:sz w:val="32"/>
          <w:szCs w:val="32"/>
        </w:rPr>
        <w:t>建立大规模多中心老年前列腺增生患者队列，</w:t>
      </w:r>
      <w:r w:rsidRPr="008636F6">
        <w:rPr>
          <w:rFonts w:ascii="Times New Roman" w:eastAsia="仿宋_GB2312" w:hAnsi="Times New Roman" w:cs="Times New Roman"/>
          <w:color w:val="auto"/>
          <w:sz w:val="32"/>
          <w:szCs w:val="32"/>
          <w:lang w:val="zh-TW" w:eastAsia="zh-TW"/>
        </w:rPr>
        <w:t>研究我国老年前列腺增生发生与进展特点</w:t>
      </w:r>
      <w:r w:rsidRPr="008636F6">
        <w:rPr>
          <w:rFonts w:ascii="Times New Roman" w:eastAsia="仿宋_GB2312" w:hAnsi="Times New Roman" w:cs="Times New Roman" w:hint="eastAsia"/>
          <w:color w:val="auto"/>
          <w:sz w:val="32"/>
          <w:szCs w:val="32"/>
          <w:lang w:val="zh-TW" w:eastAsia="zh-TW"/>
        </w:rPr>
        <w:t>以及</w:t>
      </w:r>
      <w:r w:rsidRPr="008636F6">
        <w:rPr>
          <w:rFonts w:ascii="Times New Roman" w:eastAsia="仿宋_GB2312" w:hAnsi="Times New Roman" w:cs="Times New Roman"/>
          <w:color w:val="auto"/>
          <w:sz w:val="32"/>
          <w:szCs w:val="32"/>
          <w:lang w:val="zh-TW" w:eastAsia="zh-TW"/>
        </w:rPr>
        <w:t>相关</w:t>
      </w:r>
      <w:r w:rsidRPr="008636F6">
        <w:rPr>
          <w:rFonts w:ascii="Times New Roman" w:eastAsia="仿宋_GB2312" w:hAnsi="Times New Roman" w:cs="Times New Roman" w:hint="eastAsia"/>
          <w:color w:val="auto"/>
          <w:sz w:val="32"/>
          <w:szCs w:val="32"/>
          <w:lang w:val="zh-TW" w:eastAsia="zh-TW"/>
        </w:rPr>
        <w:t>影响</w:t>
      </w:r>
      <w:r w:rsidRPr="008636F6">
        <w:rPr>
          <w:rFonts w:ascii="Times New Roman" w:eastAsia="仿宋_GB2312" w:hAnsi="Times New Roman" w:cs="Times New Roman"/>
          <w:color w:val="auto"/>
          <w:sz w:val="32"/>
          <w:szCs w:val="32"/>
          <w:lang w:val="zh-TW" w:eastAsia="zh-TW"/>
        </w:rPr>
        <w:t>因素；</w:t>
      </w:r>
      <w:r w:rsidRPr="008636F6">
        <w:rPr>
          <w:rFonts w:ascii="Times New Roman" w:eastAsia="仿宋_GB2312" w:hAnsi="Times New Roman" w:cs="Times New Roman" w:hint="eastAsia"/>
          <w:color w:val="auto"/>
          <w:sz w:val="32"/>
          <w:szCs w:val="32"/>
          <w:lang w:val="zh-TW" w:eastAsia="zh-TW"/>
        </w:rPr>
        <w:t>建立</w:t>
      </w:r>
      <w:r w:rsidRPr="008636F6">
        <w:rPr>
          <w:rFonts w:ascii="Times New Roman" w:eastAsia="仿宋_GB2312" w:hAnsi="Times New Roman" w:cs="Times New Roman"/>
          <w:color w:val="auto"/>
          <w:sz w:val="32"/>
          <w:szCs w:val="32"/>
          <w:lang w:val="zh-TW" w:eastAsia="zh-TW"/>
        </w:rPr>
        <w:t>老年前列腺增生</w:t>
      </w:r>
      <w:r w:rsidRPr="008636F6">
        <w:rPr>
          <w:rFonts w:ascii="Times New Roman" w:eastAsia="仿宋_GB2312" w:hAnsi="Times New Roman" w:cs="Times New Roman" w:hint="eastAsia"/>
          <w:color w:val="auto"/>
          <w:sz w:val="32"/>
          <w:szCs w:val="32"/>
          <w:lang w:val="zh-TW" w:eastAsia="zh-TW"/>
        </w:rPr>
        <w:t>进展</w:t>
      </w:r>
      <w:r w:rsidRPr="008636F6">
        <w:rPr>
          <w:rFonts w:ascii="Times New Roman" w:eastAsia="仿宋_GB2312" w:hAnsi="Times New Roman" w:cs="Times New Roman"/>
          <w:color w:val="auto"/>
          <w:sz w:val="32"/>
          <w:szCs w:val="32"/>
          <w:lang w:val="zh-TW" w:eastAsia="zh-TW"/>
        </w:rPr>
        <w:t>的早期识别指标与技术；</w:t>
      </w:r>
      <w:r w:rsidRPr="008636F6">
        <w:rPr>
          <w:rFonts w:ascii="Times New Roman" w:eastAsia="仿宋_GB2312" w:hAnsi="Times New Roman" w:cs="Times New Roman" w:hint="eastAsia"/>
          <w:color w:val="auto"/>
          <w:sz w:val="32"/>
          <w:szCs w:val="32"/>
          <w:lang w:val="zh-TW" w:eastAsia="zh-TW"/>
        </w:rPr>
        <w:t>针对老年前列腺增生继发膀胱功能损害，</w:t>
      </w:r>
      <w:r w:rsidRPr="008636F6">
        <w:rPr>
          <w:rFonts w:ascii="Times New Roman" w:eastAsia="仿宋_GB2312" w:hAnsi="Times New Roman" w:cs="Times New Roman"/>
          <w:color w:val="auto"/>
          <w:sz w:val="32"/>
          <w:szCs w:val="32"/>
          <w:lang w:val="zh-TW" w:eastAsia="zh-TW"/>
        </w:rPr>
        <w:t>开展高危人群识别与风险预测；研发干预老年前列腺增生症的关键技术</w:t>
      </w:r>
      <w:r w:rsidRPr="008636F6">
        <w:rPr>
          <w:rFonts w:ascii="Times New Roman" w:eastAsia="仿宋_GB2312" w:hAnsi="Times New Roman" w:cs="Times New Roman" w:hint="eastAsia"/>
          <w:color w:val="auto"/>
          <w:sz w:val="32"/>
          <w:szCs w:val="32"/>
          <w:lang w:val="zh-TW"/>
        </w:rPr>
        <w:t>；</w:t>
      </w:r>
      <w:r w:rsidRPr="008636F6">
        <w:rPr>
          <w:rFonts w:ascii="Times New Roman" w:eastAsia="仿宋_GB2312" w:hAnsi="Times New Roman" w:cs="Times New Roman"/>
          <w:color w:val="auto"/>
          <w:sz w:val="32"/>
          <w:szCs w:val="32"/>
          <w:lang w:val="zh-TW" w:eastAsia="zh-TW"/>
        </w:rPr>
        <w:t>制定老年前列腺增生症的行业评估标准</w:t>
      </w:r>
      <w:r w:rsidRPr="008636F6">
        <w:rPr>
          <w:rFonts w:ascii="Times New Roman" w:eastAsia="仿宋_GB2312" w:hAnsi="Times New Roman" w:cs="Times New Roman" w:hint="eastAsia"/>
          <w:color w:val="auto"/>
          <w:sz w:val="32"/>
          <w:szCs w:val="32"/>
          <w:lang w:val="zh-TW" w:eastAsia="zh-TW"/>
        </w:rPr>
        <w:t>。研究老年前列腺增生的</w:t>
      </w:r>
      <w:r w:rsidRPr="008636F6">
        <w:rPr>
          <w:rFonts w:ascii="Times New Roman" w:eastAsia="仿宋_GB2312" w:hAnsi="Times New Roman" w:cs="Times New Roman"/>
          <w:color w:val="auto"/>
          <w:sz w:val="32"/>
          <w:szCs w:val="32"/>
          <w:lang w:val="zh-TW" w:eastAsia="zh-TW"/>
        </w:rPr>
        <w:t>精准治疗策略和</w:t>
      </w:r>
      <w:r w:rsidRPr="008636F6">
        <w:rPr>
          <w:rFonts w:ascii="Times New Roman" w:eastAsia="仿宋_GB2312" w:hAnsi="Times New Roman" w:cs="Times New Roman" w:hint="eastAsia"/>
          <w:color w:val="auto"/>
          <w:sz w:val="32"/>
          <w:szCs w:val="32"/>
          <w:lang w:val="zh-TW"/>
        </w:rPr>
        <w:t>院内外</w:t>
      </w:r>
      <w:r w:rsidRPr="008636F6">
        <w:rPr>
          <w:rFonts w:ascii="Times New Roman" w:eastAsia="仿宋_GB2312" w:hAnsi="Times New Roman" w:cs="Times New Roman"/>
          <w:color w:val="auto"/>
          <w:sz w:val="32"/>
          <w:szCs w:val="32"/>
          <w:lang w:val="zh-TW" w:eastAsia="zh-TW"/>
        </w:rPr>
        <w:t>管理</w:t>
      </w:r>
      <w:r w:rsidRPr="008636F6">
        <w:rPr>
          <w:rFonts w:ascii="Times New Roman" w:eastAsia="仿宋_GB2312" w:hAnsi="Times New Roman" w:cs="Times New Roman" w:hint="eastAsia"/>
          <w:color w:val="auto"/>
          <w:sz w:val="32"/>
          <w:szCs w:val="32"/>
          <w:lang w:val="zh-TW" w:eastAsia="zh-TW"/>
        </w:rPr>
        <w:t>体系，</w:t>
      </w:r>
      <w:r w:rsidRPr="008636F6">
        <w:rPr>
          <w:rFonts w:ascii="Times New Roman" w:eastAsia="仿宋_GB2312" w:hAnsi="Times New Roman" w:cs="Times New Roman"/>
          <w:color w:val="auto"/>
          <w:sz w:val="32"/>
          <w:szCs w:val="32"/>
          <w:lang w:val="zh-TW" w:eastAsia="zh-TW"/>
        </w:rPr>
        <w:t>建立老年前列腺增生症的综合防控系统</w:t>
      </w:r>
      <w:r w:rsidRPr="008636F6">
        <w:rPr>
          <w:rFonts w:ascii="Times New Roman" w:eastAsia="仿宋_GB2312" w:hAnsi="Times New Roman" w:cs="Times New Roman" w:hint="eastAsia"/>
          <w:color w:val="auto"/>
          <w:sz w:val="32"/>
          <w:szCs w:val="32"/>
          <w:lang w:val="zh-TW"/>
        </w:rPr>
        <w:t>。</w:t>
      </w:r>
      <w:r w:rsidRPr="008636F6">
        <w:rPr>
          <w:rFonts w:ascii="Times New Roman" w:eastAsia="仿宋_GB2312" w:hAnsi="Times New Roman" w:cs="Times New Roman"/>
          <w:color w:val="auto"/>
          <w:sz w:val="32"/>
          <w:szCs w:val="32"/>
          <w:lang w:val="zh-TW" w:eastAsia="zh-TW"/>
        </w:rPr>
        <w:t xml:space="preserve"> </w:t>
      </w:r>
    </w:p>
    <w:p w:rsidR="003B6809" w:rsidRPr="008636F6" w:rsidRDefault="00C66A8A" w:rsidP="008636F6">
      <w:pPr>
        <w:adjustRightInd w:val="0"/>
        <w:snapToGrid w:val="0"/>
        <w:spacing w:after="0" w:line="360" w:lineRule="auto"/>
        <w:ind w:firstLineChars="196" w:firstLine="627"/>
        <w:rPr>
          <w:rFonts w:ascii="Times New Roman" w:eastAsia="仿宋_GB2312" w:hAnsi="Times New Roman" w:cs="Times New Roman"/>
          <w:b/>
          <w:bCs/>
          <w:color w:val="auto"/>
          <w:sz w:val="32"/>
          <w:szCs w:val="32"/>
          <w:lang w:val="zh-TW" w:eastAsia="zh-TW"/>
        </w:rPr>
      </w:pPr>
      <w:r w:rsidRPr="008636F6">
        <w:rPr>
          <w:rFonts w:ascii="Times New Roman" w:eastAsia="仿宋_GB2312" w:hAnsi="Times New Roman" w:cs="Times New Roman"/>
          <w:bCs/>
          <w:color w:val="auto"/>
          <w:sz w:val="32"/>
          <w:szCs w:val="32"/>
          <w:lang w:val="zh-TW" w:eastAsia="zh-TW"/>
        </w:rPr>
        <w:t>考核指标：</w:t>
      </w:r>
      <w:r w:rsidRPr="008636F6">
        <w:rPr>
          <w:rFonts w:ascii="Times New Roman" w:eastAsia="仿宋_GB2312" w:hAnsi="Times New Roman" w:cs="Times New Roman" w:hint="eastAsia"/>
          <w:bCs/>
          <w:color w:val="auto"/>
          <w:sz w:val="32"/>
          <w:szCs w:val="32"/>
        </w:rPr>
        <w:t>建立不少于</w:t>
      </w:r>
      <w:r w:rsidRPr="008636F6">
        <w:rPr>
          <w:rFonts w:ascii="Times New Roman" w:eastAsia="仿宋_GB2312" w:hAnsi="Times New Roman" w:cs="Times New Roman"/>
          <w:bCs/>
          <w:color w:val="auto"/>
          <w:sz w:val="32"/>
          <w:szCs w:val="32"/>
        </w:rPr>
        <w:t>30</w:t>
      </w:r>
      <w:r w:rsidRPr="008636F6">
        <w:rPr>
          <w:rFonts w:ascii="Times New Roman" w:eastAsia="仿宋_GB2312" w:hAnsi="Times New Roman" w:cs="Times New Roman"/>
          <w:bCs/>
          <w:color w:val="auto"/>
          <w:sz w:val="32"/>
          <w:szCs w:val="32"/>
        </w:rPr>
        <w:t>家综合医院、</w:t>
      </w:r>
      <w:r w:rsidR="00AE6290">
        <w:rPr>
          <w:rFonts w:ascii="Times New Roman" w:eastAsia="仿宋_GB2312" w:hAnsi="Times New Roman" w:cs="Times New Roman" w:hint="eastAsia"/>
          <w:bCs/>
          <w:color w:val="auto"/>
          <w:sz w:val="32"/>
          <w:szCs w:val="32"/>
        </w:rPr>
        <w:t>10</w:t>
      </w:r>
      <w:r w:rsidR="00AE6290">
        <w:rPr>
          <w:rFonts w:ascii="Times New Roman" w:eastAsia="仿宋_GB2312" w:hAnsi="Times New Roman" w:cs="Times New Roman" w:hint="eastAsia"/>
          <w:bCs/>
          <w:color w:val="auto"/>
          <w:sz w:val="32"/>
          <w:szCs w:val="32"/>
        </w:rPr>
        <w:t>万</w:t>
      </w:r>
      <w:r w:rsidRPr="008636F6">
        <w:rPr>
          <w:rFonts w:ascii="Times New Roman" w:eastAsia="仿宋_GB2312" w:hAnsi="Times New Roman" w:cs="Times New Roman"/>
          <w:bCs/>
          <w:color w:val="auto"/>
          <w:sz w:val="32"/>
          <w:szCs w:val="32"/>
        </w:rPr>
        <w:t>名患者的</w:t>
      </w:r>
      <w:r w:rsidRPr="008636F6">
        <w:rPr>
          <w:rFonts w:ascii="Times New Roman" w:eastAsia="仿宋_GB2312" w:hAnsi="Times New Roman" w:cs="Times New Roman" w:hint="eastAsia"/>
          <w:bCs/>
          <w:color w:val="auto"/>
          <w:sz w:val="32"/>
          <w:szCs w:val="32"/>
        </w:rPr>
        <w:t>老年前列腺增生患者队列，形成专业</w:t>
      </w:r>
      <w:r w:rsidRPr="008636F6">
        <w:rPr>
          <w:rFonts w:ascii="Times New Roman" w:eastAsia="仿宋_GB2312" w:hAnsi="Times New Roman" w:cs="Times New Roman"/>
          <w:bCs/>
          <w:color w:val="auto"/>
          <w:sz w:val="32"/>
          <w:szCs w:val="32"/>
        </w:rPr>
        <w:t>防控联盟；</w:t>
      </w:r>
      <w:r w:rsidRPr="008636F6">
        <w:rPr>
          <w:rFonts w:ascii="Times New Roman" w:eastAsia="仿宋_GB2312" w:hAnsi="Times New Roman" w:cs="Times New Roman"/>
          <w:color w:val="auto"/>
          <w:sz w:val="32"/>
          <w:szCs w:val="32"/>
          <w:lang w:val="zh-TW" w:eastAsia="zh-TW"/>
        </w:rPr>
        <w:t>建立</w:t>
      </w:r>
      <w:r w:rsidRPr="008636F6">
        <w:rPr>
          <w:rFonts w:ascii="Times New Roman" w:eastAsia="仿宋_GB2312" w:hAnsi="Times New Roman" w:cs="Times New Roman" w:hint="eastAsia"/>
          <w:color w:val="auto"/>
          <w:sz w:val="32"/>
          <w:szCs w:val="32"/>
          <w:lang w:val="zh-TW" w:eastAsia="zh-TW"/>
        </w:rPr>
        <w:t>不少于</w:t>
      </w:r>
      <w:r w:rsidRPr="008636F6">
        <w:rPr>
          <w:rFonts w:ascii="Times New Roman" w:eastAsia="仿宋_GB2312" w:hAnsi="Times New Roman" w:cs="Times New Roman"/>
          <w:color w:val="auto"/>
          <w:sz w:val="32"/>
          <w:szCs w:val="32"/>
        </w:rPr>
        <w:t>6</w:t>
      </w:r>
      <w:r w:rsidRPr="008636F6">
        <w:rPr>
          <w:rFonts w:ascii="Times New Roman" w:eastAsia="仿宋_GB2312" w:hAnsi="Times New Roman" w:cs="Times New Roman"/>
          <w:color w:val="auto"/>
          <w:sz w:val="32"/>
          <w:szCs w:val="32"/>
          <w:lang w:val="zh-TW" w:eastAsia="zh-TW"/>
        </w:rPr>
        <w:t>项</w:t>
      </w:r>
      <w:r w:rsidRPr="008636F6">
        <w:rPr>
          <w:rFonts w:ascii="Times New Roman" w:eastAsia="仿宋_GB2312" w:hAnsi="Times New Roman" w:cs="Times New Roman" w:hint="eastAsia"/>
          <w:color w:val="auto"/>
          <w:sz w:val="32"/>
          <w:szCs w:val="32"/>
          <w:lang w:val="zh-TW" w:eastAsia="zh-TW"/>
        </w:rPr>
        <w:t>适宜我国老年</w:t>
      </w:r>
      <w:r w:rsidRPr="008636F6">
        <w:rPr>
          <w:rFonts w:ascii="Times New Roman" w:eastAsia="仿宋_GB2312" w:hAnsi="Times New Roman" w:cs="Times New Roman"/>
          <w:color w:val="auto"/>
          <w:sz w:val="32"/>
          <w:szCs w:val="32"/>
          <w:lang w:val="zh-TW" w:eastAsia="zh-TW"/>
        </w:rPr>
        <w:t>前列腺增生</w:t>
      </w:r>
      <w:r w:rsidRPr="008636F6">
        <w:rPr>
          <w:rFonts w:ascii="Times New Roman" w:eastAsia="仿宋_GB2312" w:hAnsi="Times New Roman" w:cs="Times New Roman" w:hint="eastAsia"/>
          <w:color w:val="auto"/>
          <w:sz w:val="32"/>
          <w:szCs w:val="32"/>
          <w:lang w:val="zh-TW"/>
        </w:rPr>
        <w:t>早期</w:t>
      </w:r>
      <w:r w:rsidRPr="008636F6">
        <w:rPr>
          <w:rFonts w:ascii="Times New Roman" w:eastAsia="仿宋_GB2312" w:hAnsi="Times New Roman" w:cs="Times New Roman" w:hint="eastAsia"/>
          <w:color w:val="auto"/>
          <w:sz w:val="32"/>
          <w:szCs w:val="32"/>
          <w:lang w:val="zh-TW" w:eastAsia="zh-TW"/>
        </w:rPr>
        <w:t>诊断和干预</w:t>
      </w:r>
      <w:r w:rsidRPr="008636F6">
        <w:rPr>
          <w:rFonts w:ascii="Times New Roman" w:eastAsia="仿宋_GB2312" w:hAnsi="Times New Roman" w:cs="Times New Roman" w:hint="eastAsia"/>
          <w:color w:val="auto"/>
          <w:sz w:val="32"/>
          <w:szCs w:val="32"/>
          <w:lang w:val="zh-TW"/>
        </w:rPr>
        <w:t>的</w:t>
      </w:r>
      <w:r w:rsidRPr="008636F6">
        <w:rPr>
          <w:rFonts w:ascii="Times New Roman" w:eastAsia="仿宋_GB2312" w:hAnsi="Times New Roman" w:cs="Times New Roman" w:hint="eastAsia"/>
          <w:color w:val="auto"/>
          <w:sz w:val="32"/>
          <w:szCs w:val="32"/>
          <w:lang w:val="zh-TW" w:eastAsia="zh-TW"/>
        </w:rPr>
        <w:t>关键</w:t>
      </w:r>
      <w:r w:rsidRPr="008636F6">
        <w:rPr>
          <w:rFonts w:ascii="Times New Roman" w:eastAsia="仿宋_GB2312" w:hAnsi="Times New Roman" w:cs="Times New Roman"/>
          <w:color w:val="auto"/>
          <w:sz w:val="32"/>
          <w:szCs w:val="32"/>
          <w:lang w:val="zh-TW" w:eastAsia="zh-TW"/>
        </w:rPr>
        <w:t>技术</w:t>
      </w:r>
      <w:r w:rsidRPr="008636F6">
        <w:rPr>
          <w:rFonts w:ascii="Times New Roman" w:eastAsia="仿宋_GB2312" w:hAnsi="Times New Roman" w:cs="Times New Roman" w:hint="eastAsia"/>
          <w:color w:val="auto"/>
          <w:sz w:val="32"/>
          <w:szCs w:val="32"/>
          <w:lang w:val="zh-TW"/>
        </w:rPr>
        <w:t>；</w:t>
      </w:r>
      <w:r w:rsidRPr="008636F6">
        <w:rPr>
          <w:rFonts w:ascii="Times New Roman" w:eastAsia="仿宋_GB2312" w:hAnsi="Times New Roman" w:cs="Times New Roman"/>
          <w:color w:val="auto"/>
          <w:sz w:val="32"/>
          <w:szCs w:val="32"/>
          <w:lang w:val="zh-TW" w:eastAsia="zh-TW"/>
        </w:rPr>
        <w:t>优化</w:t>
      </w:r>
      <w:r w:rsidRPr="008636F6">
        <w:rPr>
          <w:rFonts w:ascii="Times New Roman" w:eastAsia="仿宋_GB2312" w:hAnsi="Times New Roman" w:cs="Times New Roman"/>
          <w:color w:val="auto"/>
          <w:sz w:val="32"/>
          <w:szCs w:val="32"/>
        </w:rPr>
        <w:t>1-2</w:t>
      </w:r>
      <w:r w:rsidRPr="008636F6">
        <w:rPr>
          <w:rFonts w:ascii="Times New Roman" w:eastAsia="仿宋_GB2312" w:hAnsi="Times New Roman" w:cs="Times New Roman"/>
          <w:color w:val="auto"/>
          <w:sz w:val="32"/>
          <w:szCs w:val="32"/>
          <w:lang w:val="zh-TW" w:eastAsia="zh-TW"/>
        </w:rPr>
        <w:t>项术后伴发疾病的治疗方案</w:t>
      </w:r>
      <w:r w:rsidRPr="008636F6">
        <w:rPr>
          <w:rFonts w:ascii="Times New Roman" w:eastAsia="仿宋_GB2312" w:hAnsi="Times New Roman" w:cs="Times New Roman" w:hint="eastAsia"/>
          <w:color w:val="auto"/>
          <w:sz w:val="32"/>
          <w:szCs w:val="32"/>
          <w:lang w:val="zh-TW"/>
        </w:rPr>
        <w:t>；</w:t>
      </w:r>
      <w:r w:rsidRPr="008636F6">
        <w:rPr>
          <w:rFonts w:ascii="Times New Roman" w:eastAsia="仿宋_GB2312" w:hAnsi="Times New Roman" w:cs="Times New Roman"/>
          <w:color w:val="auto"/>
          <w:sz w:val="32"/>
          <w:szCs w:val="32"/>
          <w:lang w:val="zh-TW" w:eastAsia="zh-TW"/>
        </w:rPr>
        <w:t>提出</w:t>
      </w:r>
      <w:r w:rsidRPr="008636F6">
        <w:rPr>
          <w:rFonts w:ascii="Times New Roman" w:eastAsia="仿宋_GB2312" w:hAnsi="Times New Roman" w:cs="Times New Roman" w:hint="eastAsia"/>
          <w:color w:val="auto"/>
          <w:sz w:val="32"/>
          <w:szCs w:val="32"/>
          <w:lang w:val="zh-TW" w:eastAsia="zh-TW"/>
        </w:rPr>
        <w:t>不少于</w:t>
      </w:r>
      <w:r w:rsidRPr="008636F6">
        <w:rPr>
          <w:rFonts w:ascii="Times New Roman" w:eastAsia="仿宋_GB2312" w:hAnsi="Times New Roman" w:cs="Times New Roman"/>
          <w:color w:val="auto"/>
          <w:sz w:val="32"/>
          <w:szCs w:val="32"/>
        </w:rPr>
        <w:t>2</w:t>
      </w:r>
      <w:r w:rsidRPr="008636F6">
        <w:rPr>
          <w:rFonts w:ascii="Times New Roman" w:eastAsia="仿宋_GB2312" w:hAnsi="Times New Roman" w:cs="Times New Roman"/>
          <w:color w:val="auto"/>
          <w:sz w:val="32"/>
          <w:szCs w:val="32"/>
          <w:lang w:val="zh-TW" w:eastAsia="zh-TW"/>
        </w:rPr>
        <w:t>种创新型的</w:t>
      </w:r>
      <w:r w:rsidRPr="008636F6">
        <w:rPr>
          <w:rFonts w:ascii="Times New Roman" w:eastAsia="仿宋_GB2312" w:hAnsi="Times New Roman" w:cs="Times New Roman" w:hint="eastAsia"/>
          <w:color w:val="auto"/>
          <w:sz w:val="32"/>
          <w:szCs w:val="32"/>
          <w:lang w:val="zh-TW" w:eastAsia="zh-TW"/>
        </w:rPr>
        <w:t>治疗</w:t>
      </w:r>
      <w:r w:rsidRPr="008636F6">
        <w:rPr>
          <w:rFonts w:ascii="Times New Roman" w:eastAsia="仿宋_GB2312" w:hAnsi="Times New Roman" w:cs="Times New Roman"/>
          <w:color w:val="auto"/>
          <w:sz w:val="32"/>
          <w:szCs w:val="32"/>
          <w:lang w:val="zh-TW" w:eastAsia="zh-TW"/>
        </w:rPr>
        <w:t>方式并对疗效和安全性进行评价。</w:t>
      </w:r>
      <w:r w:rsidRPr="008636F6">
        <w:rPr>
          <w:rFonts w:ascii="Times New Roman" w:eastAsia="仿宋_GB2312" w:hAnsi="Times New Roman" w:cs="Times New Roman" w:hint="eastAsia"/>
          <w:color w:val="auto"/>
          <w:sz w:val="32"/>
          <w:szCs w:val="32"/>
          <w:lang w:val="zh-TW" w:eastAsia="zh-TW"/>
        </w:rPr>
        <w:t>申请或获得不</w:t>
      </w:r>
      <w:r w:rsidRPr="008636F6">
        <w:rPr>
          <w:rFonts w:ascii="Times New Roman" w:eastAsia="仿宋_GB2312" w:hAnsi="Times New Roman" w:cs="Times New Roman" w:hint="eastAsia"/>
          <w:color w:val="auto"/>
          <w:sz w:val="32"/>
          <w:szCs w:val="32"/>
          <w:lang w:val="zh-TW" w:eastAsia="zh-TW"/>
        </w:rPr>
        <w:lastRenderedPageBreak/>
        <w:t>少于</w:t>
      </w:r>
      <w:r w:rsidRPr="008636F6">
        <w:rPr>
          <w:rFonts w:ascii="Times New Roman" w:eastAsia="仿宋_GB2312" w:hAnsi="Times New Roman" w:cs="Times New Roman"/>
          <w:color w:val="auto"/>
          <w:sz w:val="32"/>
          <w:szCs w:val="32"/>
          <w:lang w:val="zh-TW" w:eastAsia="zh-TW"/>
        </w:rPr>
        <w:t>5</w:t>
      </w:r>
      <w:r w:rsidRPr="008636F6">
        <w:rPr>
          <w:rFonts w:ascii="Times New Roman" w:eastAsia="仿宋_GB2312" w:hAnsi="Times New Roman" w:cs="Times New Roman"/>
          <w:color w:val="auto"/>
          <w:sz w:val="32"/>
          <w:szCs w:val="32"/>
          <w:lang w:val="zh-TW" w:eastAsia="zh-TW"/>
        </w:rPr>
        <w:t>项专利</w:t>
      </w:r>
      <w:r w:rsidRPr="008636F6">
        <w:rPr>
          <w:rFonts w:ascii="Times New Roman" w:eastAsia="仿宋_GB2312" w:hAnsi="Times New Roman" w:cs="Times New Roman" w:hint="eastAsia"/>
          <w:color w:val="auto"/>
          <w:sz w:val="32"/>
          <w:szCs w:val="32"/>
          <w:lang w:val="zh-TW"/>
        </w:rPr>
        <w:t>。</w:t>
      </w:r>
      <w:r w:rsidRPr="008636F6">
        <w:rPr>
          <w:rFonts w:ascii="Times New Roman" w:eastAsia="仿宋_GB2312" w:hAnsi="Times New Roman" w:cs="Times New Roman" w:hint="eastAsia"/>
          <w:color w:val="auto"/>
          <w:sz w:val="32"/>
          <w:szCs w:val="32"/>
          <w:lang w:val="zh-TW" w:eastAsia="zh-TW"/>
        </w:rPr>
        <w:t>制定适宜我国</w:t>
      </w:r>
      <w:r w:rsidRPr="008636F6">
        <w:rPr>
          <w:rFonts w:ascii="Times New Roman" w:eastAsia="仿宋_GB2312" w:hAnsi="Times New Roman" w:cs="Times New Roman"/>
          <w:color w:val="auto"/>
          <w:sz w:val="32"/>
          <w:szCs w:val="32"/>
          <w:lang w:val="zh-TW" w:eastAsia="zh-TW"/>
        </w:rPr>
        <w:t>老年前列腺增生症的评估、诊断与干预操作专家共识或指南。</w:t>
      </w:r>
    </w:p>
    <w:p w:rsidR="003B6809" w:rsidRPr="008636F6" w:rsidRDefault="00C66A8A" w:rsidP="008636F6">
      <w:pPr>
        <w:adjustRightInd w:val="0"/>
        <w:snapToGrid w:val="0"/>
        <w:spacing w:after="0" w:line="360" w:lineRule="auto"/>
        <w:ind w:firstLine="643"/>
        <w:rPr>
          <w:rFonts w:ascii="Times New Roman" w:eastAsia="仿宋_GB2312" w:hAnsi="Times New Roman" w:cs="Times New Roman"/>
          <w:color w:val="auto"/>
          <w:sz w:val="32"/>
          <w:szCs w:val="32"/>
        </w:rPr>
      </w:pPr>
      <w:r w:rsidRPr="008636F6">
        <w:rPr>
          <w:rFonts w:ascii="Times New Roman" w:eastAsia="仿宋_GB2312" w:hAnsi="Times New Roman" w:cs="Times New Roman"/>
          <w:bCs/>
          <w:color w:val="auto"/>
          <w:sz w:val="32"/>
          <w:szCs w:val="32"/>
          <w:lang w:val="zh-TW" w:eastAsia="zh-TW"/>
        </w:rPr>
        <w:t>支持年限：</w:t>
      </w:r>
      <w:r w:rsidRPr="008636F6">
        <w:rPr>
          <w:rFonts w:ascii="Times New Roman" w:eastAsia="仿宋_GB2312" w:hAnsi="Times New Roman" w:cs="Times New Roman"/>
          <w:color w:val="auto"/>
          <w:kern w:val="0"/>
          <w:sz w:val="32"/>
          <w:szCs w:val="32"/>
        </w:rPr>
        <w:t>2020-2022</w:t>
      </w:r>
      <w:r w:rsidRPr="008636F6">
        <w:rPr>
          <w:rFonts w:ascii="Times New Roman" w:eastAsia="仿宋_GB2312" w:hAnsi="Times New Roman" w:cs="Times New Roman"/>
          <w:color w:val="auto"/>
          <w:kern w:val="0"/>
          <w:sz w:val="32"/>
          <w:szCs w:val="32"/>
          <w:lang w:val="zh-TW" w:eastAsia="zh-TW"/>
        </w:rPr>
        <w:t>年</w:t>
      </w:r>
      <w:r w:rsidRPr="008636F6">
        <w:rPr>
          <w:rFonts w:ascii="Times New Roman" w:eastAsia="仿宋_GB2312" w:hAnsi="Times New Roman" w:cs="Times New Roman"/>
          <w:color w:val="auto"/>
          <w:kern w:val="0"/>
          <w:sz w:val="32"/>
          <w:szCs w:val="32"/>
          <w:lang w:val="zh-TW" w:eastAsia="zh-TW"/>
        </w:rPr>
        <w:tab/>
      </w:r>
    </w:p>
    <w:p w:rsidR="003B6809" w:rsidRPr="008636F6" w:rsidRDefault="00C66A8A" w:rsidP="008636F6">
      <w:pPr>
        <w:adjustRightInd w:val="0"/>
        <w:snapToGrid w:val="0"/>
        <w:spacing w:after="0" w:line="360" w:lineRule="auto"/>
        <w:ind w:firstLine="643"/>
        <w:rPr>
          <w:rFonts w:ascii="Times New Roman" w:eastAsia="仿宋_GB2312" w:hAnsi="Times New Roman" w:cs="Times New Roman"/>
          <w:color w:val="auto"/>
          <w:sz w:val="32"/>
          <w:szCs w:val="32"/>
        </w:rPr>
      </w:pPr>
      <w:r w:rsidRPr="008636F6">
        <w:rPr>
          <w:rFonts w:ascii="Times New Roman" w:eastAsia="仿宋_GB2312" w:hAnsi="Times New Roman" w:cs="Times New Roman"/>
          <w:bCs/>
          <w:color w:val="auto"/>
          <w:sz w:val="32"/>
          <w:szCs w:val="32"/>
          <w:lang w:val="zh-TW" w:eastAsia="zh-TW"/>
        </w:rPr>
        <w:t>拟支持项目数：</w:t>
      </w:r>
      <w:r w:rsidRPr="008636F6">
        <w:rPr>
          <w:rFonts w:ascii="Times New Roman" w:eastAsia="仿宋_GB2312" w:hAnsi="Times New Roman" w:cs="Times New Roman"/>
          <w:color w:val="auto"/>
          <w:sz w:val="32"/>
          <w:szCs w:val="32"/>
        </w:rPr>
        <w:t>1-2</w:t>
      </w:r>
      <w:r w:rsidRPr="008636F6">
        <w:rPr>
          <w:rFonts w:ascii="Times New Roman" w:eastAsia="仿宋_GB2312" w:hAnsi="Times New Roman" w:cs="Times New Roman"/>
          <w:color w:val="auto"/>
          <w:sz w:val="32"/>
          <w:szCs w:val="32"/>
          <w:lang w:val="zh-TW" w:eastAsia="zh-TW"/>
        </w:rPr>
        <w:t>项</w:t>
      </w:r>
    </w:p>
    <w:p w:rsidR="003B6809" w:rsidRPr="008636F6" w:rsidRDefault="00C66A8A" w:rsidP="008636F6">
      <w:pPr>
        <w:adjustRightInd w:val="0"/>
        <w:snapToGrid w:val="0"/>
        <w:spacing w:after="0" w:line="360" w:lineRule="auto"/>
        <w:ind w:firstLine="643"/>
        <w:rPr>
          <w:rFonts w:ascii="Times New Roman" w:eastAsia="仿宋_GB2312" w:hAnsi="Times New Roman" w:cs="Times New Roman"/>
          <w:color w:val="auto"/>
          <w:sz w:val="32"/>
          <w:szCs w:val="32"/>
          <w:lang w:val="zh-TW"/>
        </w:rPr>
      </w:pPr>
      <w:r w:rsidRPr="008636F6">
        <w:rPr>
          <w:rFonts w:ascii="Times New Roman" w:eastAsia="仿宋_GB2312" w:hAnsi="Times New Roman" w:cs="Times New Roman"/>
          <w:bCs/>
          <w:color w:val="auto"/>
          <w:sz w:val="32"/>
          <w:szCs w:val="32"/>
          <w:lang w:val="zh-TW" w:eastAsia="zh-TW"/>
        </w:rPr>
        <w:t>有关说明：</w:t>
      </w:r>
      <w:r w:rsidRPr="008636F6">
        <w:rPr>
          <w:rFonts w:ascii="Times New Roman" w:eastAsia="仿宋_GB2312" w:hAnsi="Times New Roman" w:cs="Times New Roman"/>
          <w:color w:val="auto"/>
          <w:kern w:val="0"/>
          <w:sz w:val="32"/>
          <w:szCs w:val="32"/>
          <w:lang w:val="zh-TW" w:eastAsia="zh-TW"/>
        </w:rPr>
        <w:t>由建有国家临床医学研究中心的医疗机构牵头申报。</w:t>
      </w:r>
      <w:r w:rsidRPr="008636F6">
        <w:rPr>
          <w:rFonts w:ascii="Times New Roman" w:eastAsia="仿宋_GB2312" w:hAnsi="Times New Roman" w:cs="Times New Roman"/>
          <w:color w:val="auto"/>
          <w:sz w:val="32"/>
          <w:szCs w:val="32"/>
          <w:lang w:val="zh-TW" w:eastAsia="zh-TW"/>
        </w:rPr>
        <w:t>本项目所含单位总数不超过</w:t>
      </w:r>
      <w:r w:rsidRPr="008636F6">
        <w:rPr>
          <w:rFonts w:ascii="Times New Roman" w:eastAsia="仿宋_GB2312" w:hAnsi="Times New Roman" w:cs="Times New Roman"/>
          <w:color w:val="auto"/>
          <w:sz w:val="32"/>
          <w:szCs w:val="32"/>
        </w:rPr>
        <w:t>20</w:t>
      </w:r>
      <w:r w:rsidRPr="008636F6">
        <w:rPr>
          <w:rFonts w:ascii="Times New Roman" w:eastAsia="仿宋_GB2312" w:hAnsi="Times New Roman" w:cs="Times New Roman"/>
          <w:color w:val="auto"/>
          <w:sz w:val="32"/>
          <w:szCs w:val="32"/>
          <w:lang w:val="zh-TW" w:eastAsia="zh-TW"/>
        </w:rPr>
        <w:t>家。</w:t>
      </w:r>
    </w:p>
    <w:p w:rsidR="003B6809" w:rsidRPr="008636F6" w:rsidRDefault="00E91297" w:rsidP="008636F6">
      <w:pPr>
        <w:pStyle w:val="3"/>
        <w:keepNext w:val="0"/>
        <w:keepLines w:val="0"/>
        <w:adjustRightInd w:val="0"/>
        <w:snapToGrid w:val="0"/>
        <w:spacing w:before="0" w:after="0" w:line="360" w:lineRule="auto"/>
        <w:rPr>
          <w:rFonts w:ascii="Times New Roman" w:eastAsia="仿宋_GB2312" w:hAnsi="Times New Roman" w:cs="Times New Roman"/>
          <w:b w:val="0"/>
          <w:color w:val="auto"/>
        </w:rPr>
      </w:pPr>
      <w:r w:rsidRPr="00E91297">
        <w:rPr>
          <w:rFonts w:ascii="Times New Roman" w:eastAsia="仿宋_GB2312" w:hAnsi="Times New Roman" w:cs="Times New Roman"/>
          <w:color w:val="auto"/>
        </w:rPr>
        <w:t xml:space="preserve">         </w:t>
      </w:r>
      <w:r w:rsidR="00C66A8A" w:rsidRPr="008636F6">
        <w:rPr>
          <w:rFonts w:ascii="Times New Roman" w:eastAsia="仿宋_GB2312" w:hAnsi="Times New Roman" w:cs="Times New Roman"/>
          <w:b w:val="0"/>
          <w:color w:val="auto"/>
        </w:rPr>
        <w:t>3.1.5</w:t>
      </w:r>
      <w:r w:rsidRPr="00E91297">
        <w:rPr>
          <w:rFonts w:ascii="Times New Roman" w:eastAsia="仿宋_GB2312" w:hAnsi="Times New Roman" w:cs="Times New Roman"/>
          <w:b w:val="0"/>
          <w:color w:val="auto"/>
        </w:rPr>
        <w:t xml:space="preserve"> </w:t>
      </w:r>
      <w:r w:rsidR="00C66A8A" w:rsidRPr="008636F6">
        <w:rPr>
          <w:rFonts w:ascii="Times New Roman" w:eastAsia="仿宋_GB2312" w:hAnsi="Times New Roman" w:cs="Times New Roman"/>
          <w:b w:val="0"/>
          <w:color w:val="auto"/>
          <w:lang w:val="zh-TW" w:eastAsia="zh-TW"/>
        </w:rPr>
        <w:t>老年人常用药物体外代谢模型及用药风险评估体系的研究</w:t>
      </w:r>
    </w:p>
    <w:p w:rsidR="003B6809" w:rsidRPr="008636F6" w:rsidRDefault="00C66A8A" w:rsidP="008636F6">
      <w:pPr>
        <w:adjustRightInd w:val="0"/>
        <w:snapToGrid w:val="0"/>
        <w:spacing w:after="0" w:line="360" w:lineRule="auto"/>
        <w:ind w:firstLine="643"/>
        <w:rPr>
          <w:rFonts w:ascii="Times New Roman" w:eastAsia="仿宋_GB2312" w:hAnsi="Times New Roman" w:cs="Times New Roman"/>
          <w:color w:val="auto"/>
          <w:kern w:val="0"/>
          <w:sz w:val="32"/>
          <w:szCs w:val="32"/>
          <w:lang w:val="zh-TW" w:eastAsia="zh-TW"/>
        </w:rPr>
      </w:pPr>
      <w:r w:rsidRPr="008636F6">
        <w:rPr>
          <w:rFonts w:ascii="Times New Roman" w:eastAsia="仿宋_GB2312" w:hAnsi="Times New Roman" w:cs="Times New Roman"/>
          <w:bCs/>
          <w:color w:val="auto"/>
          <w:kern w:val="0"/>
          <w:sz w:val="32"/>
          <w:szCs w:val="32"/>
          <w:lang w:val="zh-TW" w:eastAsia="zh-TW"/>
        </w:rPr>
        <w:t>研究内容：</w:t>
      </w:r>
      <w:r w:rsidRPr="008636F6">
        <w:rPr>
          <w:rFonts w:ascii="Times New Roman" w:eastAsia="仿宋_GB2312" w:hAnsi="Times New Roman" w:cs="Times New Roman"/>
          <w:color w:val="auto"/>
          <w:kern w:val="0"/>
          <w:sz w:val="32"/>
          <w:szCs w:val="32"/>
          <w:lang w:val="zh-TW" w:eastAsia="zh-TW"/>
        </w:rPr>
        <w:t>建立药物代谢酶基因变异与老年人常用药物体外药物代谢酶酶学活性的研究平台，研究老年人药物相互作用或药物副作用产生机制；建立能有效指导老年人常用药物的风险基因信息预测体系，指导老年人的用药安全管理。</w:t>
      </w:r>
    </w:p>
    <w:p w:rsidR="003B6809" w:rsidRPr="008636F6" w:rsidRDefault="00C66A8A" w:rsidP="008636F6">
      <w:pPr>
        <w:adjustRightInd w:val="0"/>
        <w:snapToGrid w:val="0"/>
        <w:spacing w:after="0" w:line="360" w:lineRule="auto"/>
        <w:ind w:firstLine="643"/>
        <w:rPr>
          <w:rFonts w:ascii="Times New Roman" w:eastAsia="仿宋_GB2312" w:hAnsi="Times New Roman" w:cs="Times New Roman"/>
          <w:color w:val="auto"/>
          <w:kern w:val="0"/>
          <w:sz w:val="32"/>
          <w:szCs w:val="32"/>
          <w:lang w:val="zh-TW" w:eastAsia="zh-TW"/>
        </w:rPr>
      </w:pPr>
      <w:r w:rsidRPr="008636F6">
        <w:rPr>
          <w:rFonts w:ascii="Times New Roman" w:eastAsia="仿宋_GB2312" w:hAnsi="Times New Roman" w:cs="Times New Roman"/>
          <w:bCs/>
          <w:color w:val="auto"/>
          <w:kern w:val="0"/>
          <w:sz w:val="32"/>
          <w:szCs w:val="32"/>
          <w:lang w:val="zh-TW" w:eastAsia="zh-TW"/>
        </w:rPr>
        <w:t>考核指标：</w:t>
      </w:r>
      <w:r w:rsidRPr="008636F6">
        <w:rPr>
          <w:rFonts w:ascii="Times New Roman" w:eastAsia="仿宋_GB2312" w:hAnsi="Times New Roman" w:cs="Times New Roman"/>
          <w:color w:val="auto"/>
          <w:kern w:val="0"/>
          <w:sz w:val="32"/>
          <w:szCs w:val="32"/>
        </w:rPr>
        <w:t>构建老年人常用药物的体内外代谢研究平台，并</w:t>
      </w:r>
      <w:r w:rsidRPr="008636F6">
        <w:rPr>
          <w:rFonts w:ascii="Times New Roman" w:eastAsia="仿宋_GB2312" w:hAnsi="Times New Roman" w:cs="Times New Roman"/>
          <w:color w:val="auto"/>
          <w:kern w:val="0"/>
          <w:sz w:val="32"/>
          <w:szCs w:val="32"/>
          <w:lang w:val="zh-TW" w:eastAsia="zh-TW"/>
        </w:rPr>
        <w:t>完成不少于</w:t>
      </w:r>
      <w:r w:rsidRPr="008636F6">
        <w:rPr>
          <w:rFonts w:ascii="Times New Roman" w:eastAsia="仿宋_GB2312" w:hAnsi="Times New Roman" w:cs="Times New Roman"/>
          <w:color w:val="auto"/>
          <w:kern w:val="0"/>
          <w:sz w:val="32"/>
          <w:szCs w:val="32"/>
        </w:rPr>
        <w:t>300</w:t>
      </w:r>
      <w:r w:rsidRPr="008636F6">
        <w:rPr>
          <w:rFonts w:ascii="Times New Roman" w:eastAsia="仿宋_GB2312" w:hAnsi="Times New Roman" w:cs="Times New Roman"/>
          <w:color w:val="auto"/>
          <w:kern w:val="0"/>
          <w:sz w:val="32"/>
          <w:szCs w:val="32"/>
          <w:lang w:val="zh-TW" w:eastAsia="zh-TW"/>
        </w:rPr>
        <w:t>种</w:t>
      </w:r>
      <w:r w:rsidRPr="008636F6">
        <w:rPr>
          <w:rFonts w:ascii="Times New Roman" w:eastAsia="仿宋_GB2312" w:hAnsi="Times New Roman" w:cs="Times New Roman" w:hint="eastAsia"/>
          <w:color w:val="auto"/>
          <w:kern w:val="0"/>
          <w:sz w:val="32"/>
          <w:szCs w:val="32"/>
          <w:lang w:val="zh-TW"/>
        </w:rPr>
        <w:t>老年人</w:t>
      </w:r>
      <w:r w:rsidRPr="008636F6">
        <w:rPr>
          <w:rFonts w:ascii="Times New Roman" w:eastAsia="仿宋_GB2312" w:hAnsi="Times New Roman" w:cs="Times New Roman"/>
          <w:color w:val="auto"/>
          <w:kern w:val="0"/>
          <w:sz w:val="32"/>
          <w:szCs w:val="32"/>
          <w:lang w:val="zh-TW" w:eastAsia="zh-TW"/>
        </w:rPr>
        <w:t>药物代谢酶基因变异体体外酶学活性研究</w:t>
      </w:r>
      <w:r w:rsidRPr="008636F6">
        <w:rPr>
          <w:rFonts w:ascii="Times New Roman" w:eastAsia="仿宋_GB2312" w:hAnsi="Times New Roman" w:cs="Times New Roman" w:hint="eastAsia"/>
          <w:color w:val="auto"/>
          <w:kern w:val="0"/>
          <w:sz w:val="32"/>
          <w:szCs w:val="32"/>
        </w:rPr>
        <w:t>和</w:t>
      </w:r>
      <w:r w:rsidRPr="008636F6">
        <w:rPr>
          <w:rFonts w:ascii="Times New Roman" w:eastAsia="仿宋_GB2312" w:hAnsi="Times New Roman" w:cs="Times New Roman"/>
          <w:color w:val="auto"/>
          <w:kern w:val="0"/>
          <w:sz w:val="32"/>
          <w:szCs w:val="32"/>
        </w:rPr>
        <w:t>不少于</w:t>
      </w:r>
      <w:r w:rsidRPr="008636F6">
        <w:rPr>
          <w:rFonts w:ascii="Times New Roman" w:eastAsia="仿宋_GB2312" w:hAnsi="Times New Roman" w:cs="Times New Roman"/>
          <w:color w:val="auto"/>
          <w:kern w:val="0"/>
          <w:sz w:val="32"/>
          <w:szCs w:val="32"/>
        </w:rPr>
        <w:t>30</w:t>
      </w:r>
      <w:r w:rsidRPr="008636F6">
        <w:rPr>
          <w:rFonts w:ascii="Times New Roman" w:eastAsia="仿宋_GB2312" w:hAnsi="Times New Roman" w:cs="Times New Roman"/>
          <w:color w:val="auto"/>
          <w:kern w:val="0"/>
          <w:sz w:val="32"/>
          <w:szCs w:val="32"/>
        </w:rPr>
        <w:t>种药物的体内外代谢研究</w:t>
      </w:r>
      <w:r w:rsidRPr="008636F6">
        <w:rPr>
          <w:rFonts w:ascii="Times New Roman" w:eastAsia="仿宋_GB2312" w:hAnsi="Times New Roman" w:cs="Times New Roman"/>
          <w:color w:val="auto"/>
          <w:kern w:val="0"/>
          <w:sz w:val="32"/>
          <w:szCs w:val="32"/>
          <w:lang w:val="zh-TW" w:eastAsia="zh-TW"/>
        </w:rPr>
        <w:t>；</w:t>
      </w:r>
      <w:r w:rsidRPr="008636F6">
        <w:rPr>
          <w:rFonts w:ascii="Times New Roman" w:eastAsia="仿宋_GB2312" w:hAnsi="Times New Roman" w:cs="Times New Roman"/>
          <w:color w:val="auto"/>
          <w:kern w:val="0"/>
          <w:sz w:val="32"/>
          <w:szCs w:val="32"/>
        </w:rPr>
        <w:t>完成不少于</w:t>
      </w:r>
      <w:r w:rsidRPr="008636F6">
        <w:rPr>
          <w:rFonts w:ascii="Times New Roman" w:eastAsia="仿宋_GB2312" w:hAnsi="Times New Roman" w:cs="Times New Roman"/>
          <w:color w:val="auto"/>
          <w:kern w:val="0"/>
          <w:sz w:val="32"/>
          <w:szCs w:val="32"/>
        </w:rPr>
        <w:t>50</w:t>
      </w:r>
      <w:r w:rsidRPr="008636F6">
        <w:rPr>
          <w:rFonts w:ascii="Times New Roman" w:eastAsia="仿宋_GB2312" w:hAnsi="Times New Roman" w:cs="Times New Roman"/>
          <w:color w:val="auto"/>
          <w:kern w:val="0"/>
          <w:sz w:val="32"/>
          <w:szCs w:val="32"/>
        </w:rPr>
        <w:t>种老年人常用药物的生理药代动力学模型、群体药代动力学模型；</w:t>
      </w:r>
      <w:r w:rsidRPr="008636F6">
        <w:rPr>
          <w:rFonts w:ascii="Times New Roman" w:eastAsia="仿宋_GB2312" w:hAnsi="Times New Roman" w:cs="Times New Roman"/>
          <w:color w:val="auto"/>
          <w:kern w:val="0"/>
          <w:sz w:val="32"/>
          <w:szCs w:val="32"/>
          <w:lang w:val="zh-TW" w:eastAsia="zh-TW"/>
        </w:rPr>
        <w:t>完成不少于</w:t>
      </w:r>
      <w:r w:rsidRPr="008636F6">
        <w:rPr>
          <w:rFonts w:ascii="Times New Roman" w:eastAsia="仿宋_GB2312" w:hAnsi="Times New Roman" w:cs="Times New Roman"/>
          <w:color w:val="auto"/>
          <w:kern w:val="0"/>
          <w:sz w:val="32"/>
          <w:szCs w:val="32"/>
        </w:rPr>
        <w:t>50</w:t>
      </w:r>
      <w:r w:rsidRPr="008636F6">
        <w:rPr>
          <w:rFonts w:ascii="Times New Roman" w:eastAsia="仿宋_GB2312" w:hAnsi="Times New Roman" w:cs="Times New Roman"/>
          <w:color w:val="auto"/>
          <w:kern w:val="0"/>
          <w:sz w:val="32"/>
          <w:szCs w:val="32"/>
          <w:lang w:val="zh-TW" w:eastAsia="zh-TW"/>
        </w:rPr>
        <w:t>种老年人常用药物相互作用动物模型研究平台的建立和</w:t>
      </w:r>
      <w:r w:rsidRPr="008636F6">
        <w:rPr>
          <w:rFonts w:ascii="Times New Roman" w:eastAsia="仿宋_GB2312" w:hAnsi="Times New Roman" w:cs="Times New Roman"/>
          <w:color w:val="auto"/>
          <w:kern w:val="0"/>
          <w:sz w:val="32"/>
          <w:szCs w:val="32"/>
        </w:rPr>
        <w:t>50</w:t>
      </w:r>
      <w:r w:rsidRPr="008636F6">
        <w:rPr>
          <w:rFonts w:ascii="Times New Roman" w:eastAsia="仿宋_GB2312" w:hAnsi="Times New Roman" w:cs="Times New Roman"/>
          <w:color w:val="auto"/>
          <w:kern w:val="0"/>
          <w:sz w:val="32"/>
          <w:szCs w:val="32"/>
          <w:lang w:val="zh-TW" w:eastAsia="zh-TW"/>
        </w:rPr>
        <w:t>种药物相互作用或药物副作用产生机制的研究；</w:t>
      </w:r>
      <w:r w:rsidRPr="008636F6">
        <w:rPr>
          <w:rFonts w:ascii="Times New Roman" w:eastAsia="仿宋_GB2312" w:hAnsi="Times New Roman" w:cs="Times New Roman"/>
          <w:color w:val="auto"/>
          <w:kern w:val="0"/>
          <w:sz w:val="32"/>
          <w:szCs w:val="32"/>
        </w:rPr>
        <w:t>建立老年人常用药物的风险信息预测警戒系统，预测不少于</w:t>
      </w:r>
      <w:r w:rsidRPr="008636F6">
        <w:rPr>
          <w:rFonts w:ascii="Times New Roman" w:eastAsia="仿宋_GB2312" w:hAnsi="Times New Roman" w:cs="Times New Roman"/>
          <w:color w:val="auto"/>
          <w:kern w:val="0"/>
          <w:sz w:val="32"/>
          <w:szCs w:val="32"/>
        </w:rPr>
        <w:t>100</w:t>
      </w:r>
      <w:r w:rsidRPr="008636F6">
        <w:rPr>
          <w:rFonts w:ascii="Times New Roman" w:eastAsia="仿宋_GB2312" w:hAnsi="Times New Roman" w:cs="Times New Roman"/>
          <w:color w:val="auto"/>
          <w:kern w:val="0"/>
          <w:sz w:val="32"/>
          <w:szCs w:val="32"/>
        </w:rPr>
        <w:t>种</w:t>
      </w:r>
      <w:r w:rsidRPr="008636F6">
        <w:rPr>
          <w:rFonts w:ascii="Times New Roman" w:eastAsia="仿宋_GB2312" w:hAnsi="Times New Roman" w:cs="Times New Roman" w:hint="eastAsia"/>
          <w:color w:val="auto"/>
          <w:kern w:val="0"/>
          <w:sz w:val="32"/>
          <w:szCs w:val="32"/>
        </w:rPr>
        <w:t>老年人</w:t>
      </w:r>
      <w:r w:rsidRPr="008636F6">
        <w:rPr>
          <w:rFonts w:ascii="Times New Roman" w:eastAsia="仿宋_GB2312" w:hAnsi="Times New Roman" w:cs="Times New Roman"/>
          <w:color w:val="auto"/>
          <w:kern w:val="0"/>
          <w:sz w:val="32"/>
          <w:szCs w:val="32"/>
        </w:rPr>
        <w:t>常用药物的药物警戒信息</w:t>
      </w:r>
      <w:r w:rsidRPr="008636F6">
        <w:rPr>
          <w:rFonts w:ascii="Times New Roman" w:eastAsia="仿宋_GB2312" w:hAnsi="Times New Roman" w:cs="Times New Roman"/>
          <w:color w:val="auto"/>
          <w:sz w:val="32"/>
          <w:szCs w:val="32"/>
          <w:lang w:val="zh-TW" w:eastAsia="zh-TW"/>
        </w:rPr>
        <w:t>；</w:t>
      </w:r>
      <w:r w:rsidRPr="008636F6">
        <w:rPr>
          <w:rFonts w:ascii="Times New Roman" w:eastAsia="仿宋_GB2312" w:hAnsi="Times New Roman" w:cs="Times New Roman"/>
          <w:color w:val="auto"/>
          <w:kern w:val="0"/>
          <w:sz w:val="32"/>
          <w:szCs w:val="32"/>
          <w:lang w:val="zh-TW" w:eastAsia="zh-TW"/>
        </w:rPr>
        <w:t>用于指导老年人的用药安全管理。获得专利不少于</w:t>
      </w:r>
      <w:r w:rsidRPr="008636F6">
        <w:rPr>
          <w:rFonts w:ascii="Times New Roman" w:eastAsia="仿宋_GB2312" w:hAnsi="Times New Roman" w:cs="Times New Roman"/>
          <w:color w:val="auto"/>
          <w:kern w:val="0"/>
          <w:sz w:val="32"/>
          <w:szCs w:val="32"/>
        </w:rPr>
        <w:lastRenderedPageBreak/>
        <w:t>10</w:t>
      </w:r>
      <w:r w:rsidRPr="008636F6">
        <w:rPr>
          <w:rFonts w:ascii="Times New Roman" w:eastAsia="仿宋_GB2312" w:hAnsi="Times New Roman" w:cs="Times New Roman"/>
          <w:color w:val="auto"/>
          <w:kern w:val="0"/>
          <w:sz w:val="32"/>
          <w:szCs w:val="32"/>
          <w:lang w:val="zh-TW" w:eastAsia="zh-TW"/>
        </w:rPr>
        <w:t>项。</w:t>
      </w:r>
    </w:p>
    <w:p w:rsidR="003B6809" w:rsidRPr="008636F6" w:rsidRDefault="00C66A8A" w:rsidP="008636F6">
      <w:pPr>
        <w:adjustRightInd w:val="0"/>
        <w:snapToGrid w:val="0"/>
        <w:spacing w:after="0" w:line="360" w:lineRule="auto"/>
        <w:ind w:firstLine="643"/>
        <w:rPr>
          <w:rFonts w:ascii="Times New Roman" w:eastAsia="仿宋_GB2312" w:hAnsi="Times New Roman" w:cs="Times New Roman"/>
          <w:color w:val="auto"/>
          <w:kern w:val="0"/>
          <w:sz w:val="32"/>
          <w:szCs w:val="32"/>
        </w:rPr>
      </w:pPr>
      <w:r w:rsidRPr="008636F6">
        <w:rPr>
          <w:rFonts w:ascii="Times New Roman" w:eastAsia="仿宋_GB2312" w:hAnsi="Times New Roman" w:cs="Times New Roman"/>
          <w:bCs/>
          <w:color w:val="auto"/>
          <w:kern w:val="0"/>
          <w:sz w:val="32"/>
          <w:szCs w:val="32"/>
          <w:lang w:val="zh-TW" w:eastAsia="zh-TW"/>
        </w:rPr>
        <w:t>支持年限：</w:t>
      </w:r>
      <w:r w:rsidRPr="008636F6">
        <w:rPr>
          <w:rFonts w:ascii="Times New Roman" w:eastAsia="仿宋_GB2312" w:hAnsi="Times New Roman" w:cs="Times New Roman"/>
          <w:color w:val="auto"/>
          <w:kern w:val="0"/>
          <w:sz w:val="32"/>
          <w:szCs w:val="32"/>
        </w:rPr>
        <w:t>2020-2022</w:t>
      </w:r>
      <w:r w:rsidRPr="008636F6">
        <w:rPr>
          <w:rFonts w:ascii="Times New Roman" w:eastAsia="仿宋_GB2312" w:hAnsi="Times New Roman" w:cs="Times New Roman"/>
          <w:color w:val="auto"/>
          <w:kern w:val="0"/>
          <w:sz w:val="32"/>
          <w:szCs w:val="32"/>
          <w:lang w:val="zh-TW" w:eastAsia="zh-TW"/>
        </w:rPr>
        <w:t>年</w:t>
      </w:r>
    </w:p>
    <w:p w:rsidR="003B6809" w:rsidRPr="008636F6" w:rsidRDefault="00C66A8A" w:rsidP="008636F6">
      <w:pPr>
        <w:adjustRightInd w:val="0"/>
        <w:snapToGrid w:val="0"/>
        <w:spacing w:after="0" w:line="360" w:lineRule="auto"/>
        <w:ind w:firstLine="643"/>
        <w:rPr>
          <w:rFonts w:ascii="Times New Roman" w:eastAsia="仿宋_GB2312" w:hAnsi="Times New Roman" w:cs="Times New Roman"/>
          <w:color w:val="auto"/>
          <w:kern w:val="0"/>
          <w:sz w:val="32"/>
          <w:szCs w:val="32"/>
        </w:rPr>
      </w:pPr>
      <w:r w:rsidRPr="008636F6">
        <w:rPr>
          <w:rFonts w:ascii="Times New Roman" w:eastAsia="仿宋_GB2312" w:hAnsi="Times New Roman" w:cs="Times New Roman"/>
          <w:bCs/>
          <w:color w:val="auto"/>
          <w:kern w:val="0"/>
          <w:sz w:val="32"/>
          <w:szCs w:val="32"/>
          <w:lang w:val="zh-TW" w:eastAsia="zh-TW"/>
        </w:rPr>
        <w:t>拟支持项目数：</w:t>
      </w:r>
      <w:r w:rsidRPr="008636F6">
        <w:rPr>
          <w:rFonts w:ascii="Times New Roman" w:eastAsia="仿宋_GB2312" w:hAnsi="Times New Roman" w:cs="Times New Roman"/>
          <w:color w:val="auto"/>
          <w:kern w:val="0"/>
          <w:sz w:val="32"/>
          <w:szCs w:val="32"/>
        </w:rPr>
        <w:t>1-2</w:t>
      </w:r>
      <w:r w:rsidRPr="008636F6">
        <w:rPr>
          <w:rFonts w:ascii="Times New Roman" w:eastAsia="仿宋_GB2312" w:hAnsi="Times New Roman" w:cs="Times New Roman"/>
          <w:color w:val="auto"/>
          <w:kern w:val="0"/>
          <w:sz w:val="32"/>
          <w:szCs w:val="32"/>
          <w:lang w:val="zh-TW" w:eastAsia="zh-TW"/>
        </w:rPr>
        <w:t>项</w:t>
      </w:r>
    </w:p>
    <w:p w:rsidR="003B6809" w:rsidRPr="008636F6" w:rsidRDefault="00C66A8A" w:rsidP="008636F6">
      <w:pPr>
        <w:adjustRightInd w:val="0"/>
        <w:snapToGrid w:val="0"/>
        <w:spacing w:after="0" w:line="360" w:lineRule="auto"/>
        <w:ind w:firstLine="643"/>
        <w:rPr>
          <w:rFonts w:ascii="Times New Roman" w:eastAsia="仿宋_GB2312" w:hAnsi="Times New Roman" w:cs="Times New Roman"/>
          <w:b/>
          <w:bCs/>
          <w:color w:val="auto"/>
          <w:sz w:val="32"/>
          <w:szCs w:val="32"/>
        </w:rPr>
      </w:pPr>
      <w:r w:rsidRPr="008636F6">
        <w:rPr>
          <w:rFonts w:ascii="Times New Roman" w:eastAsia="仿宋_GB2312" w:hAnsi="Times New Roman" w:cs="Times New Roman"/>
          <w:bCs/>
          <w:color w:val="auto"/>
          <w:kern w:val="0"/>
          <w:sz w:val="32"/>
          <w:szCs w:val="32"/>
          <w:lang w:val="zh-TW" w:eastAsia="zh-TW"/>
        </w:rPr>
        <w:t>有关说明：</w:t>
      </w:r>
      <w:r w:rsidRPr="008636F6">
        <w:rPr>
          <w:rFonts w:ascii="Times New Roman" w:eastAsia="仿宋_GB2312" w:hAnsi="Times New Roman" w:cs="Times New Roman"/>
          <w:color w:val="auto"/>
          <w:kern w:val="0"/>
          <w:sz w:val="32"/>
          <w:szCs w:val="32"/>
          <w:lang w:val="zh-TW" w:eastAsia="zh-TW"/>
        </w:rPr>
        <w:t>由建有国家临床医学研究中心的医疗机构牵头申报。</w:t>
      </w:r>
      <w:r w:rsidRPr="008636F6">
        <w:rPr>
          <w:rFonts w:ascii="Times New Roman" w:eastAsia="仿宋_GB2312" w:hAnsi="Times New Roman" w:cs="Times New Roman"/>
          <w:color w:val="auto"/>
          <w:sz w:val="32"/>
          <w:szCs w:val="32"/>
          <w:lang w:val="zh-TW" w:eastAsia="zh-TW"/>
        </w:rPr>
        <w:t>本项目所含单位总数不超过</w:t>
      </w:r>
      <w:r w:rsidRPr="008636F6">
        <w:rPr>
          <w:rFonts w:ascii="Times New Roman" w:eastAsia="仿宋_GB2312" w:hAnsi="Times New Roman" w:cs="Times New Roman"/>
          <w:color w:val="auto"/>
          <w:sz w:val="32"/>
          <w:szCs w:val="32"/>
        </w:rPr>
        <w:t>20</w:t>
      </w:r>
      <w:r w:rsidRPr="008636F6">
        <w:rPr>
          <w:rFonts w:ascii="Times New Roman" w:eastAsia="仿宋_GB2312" w:hAnsi="Times New Roman" w:cs="Times New Roman"/>
          <w:color w:val="auto"/>
          <w:sz w:val="32"/>
          <w:szCs w:val="32"/>
          <w:lang w:val="zh-TW" w:eastAsia="zh-TW"/>
        </w:rPr>
        <w:t>家。</w:t>
      </w:r>
    </w:p>
    <w:p w:rsidR="003B6809" w:rsidRPr="008636F6" w:rsidRDefault="00C66A8A" w:rsidP="008636F6">
      <w:pPr>
        <w:pStyle w:val="2"/>
        <w:keepNext w:val="0"/>
        <w:keepLines w:val="0"/>
        <w:adjustRightInd w:val="0"/>
        <w:snapToGrid w:val="0"/>
        <w:spacing w:before="0" w:after="0" w:line="360" w:lineRule="auto"/>
        <w:ind w:firstLineChars="200" w:firstLine="643"/>
        <w:rPr>
          <w:rFonts w:ascii="Times New Roman" w:eastAsia="仿宋_GB2312" w:hAnsi="Times New Roman" w:cs="Times New Roman"/>
          <w:color w:val="auto"/>
        </w:rPr>
      </w:pPr>
      <w:r w:rsidRPr="008636F6">
        <w:rPr>
          <w:rFonts w:ascii="Times New Roman" w:eastAsia="仿宋_GB2312" w:hAnsi="Times New Roman" w:cs="Times New Roman"/>
          <w:color w:val="auto"/>
        </w:rPr>
        <w:t>3.2</w:t>
      </w:r>
      <w:r w:rsidR="005B1329">
        <w:rPr>
          <w:rFonts w:ascii="Times New Roman" w:eastAsia="仿宋_GB2312" w:hAnsi="Times New Roman" w:cs="Times New Roman" w:hint="eastAsia"/>
          <w:color w:val="auto"/>
        </w:rPr>
        <w:t xml:space="preserve"> </w:t>
      </w:r>
      <w:r w:rsidRPr="008636F6">
        <w:rPr>
          <w:rFonts w:ascii="Times New Roman" w:eastAsia="仿宋_GB2312" w:hAnsi="Times New Roman" w:cs="Times New Roman"/>
          <w:color w:val="auto"/>
        </w:rPr>
        <w:t xml:space="preserve"> </w:t>
      </w:r>
      <w:r w:rsidRPr="008636F6">
        <w:rPr>
          <w:rFonts w:ascii="Times New Roman" w:eastAsia="仿宋_GB2312" w:hAnsi="Times New Roman" w:cs="Times New Roman"/>
          <w:color w:val="auto"/>
          <w:lang w:val="zh-TW" w:eastAsia="zh-TW"/>
        </w:rPr>
        <w:t>老年功能维持和康复护理技术研究</w:t>
      </w:r>
    </w:p>
    <w:p w:rsidR="003B6809" w:rsidRPr="008636F6" w:rsidRDefault="00C66A8A" w:rsidP="008636F6">
      <w:pPr>
        <w:pStyle w:val="3"/>
        <w:keepNext w:val="0"/>
        <w:keepLines w:val="0"/>
        <w:adjustRightInd w:val="0"/>
        <w:snapToGrid w:val="0"/>
        <w:spacing w:before="0" w:after="0" w:line="360" w:lineRule="auto"/>
        <w:ind w:firstLineChars="200" w:firstLine="640"/>
        <w:rPr>
          <w:rFonts w:ascii="Times New Roman" w:eastAsia="仿宋_GB2312" w:hAnsi="Times New Roman" w:cs="Times New Roman"/>
          <w:b w:val="0"/>
          <w:color w:val="auto"/>
        </w:rPr>
      </w:pPr>
      <w:r w:rsidRPr="008636F6">
        <w:rPr>
          <w:rFonts w:ascii="Times New Roman" w:eastAsia="仿宋_GB2312" w:hAnsi="Times New Roman" w:cs="Times New Roman"/>
          <w:b w:val="0"/>
          <w:color w:val="auto"/>
        </w:rPr>
        <w:t>3.2.1</w:t>
      </w:r>
      <w:r w:rsidRPr="008636F6">
        <w:rPr>
          <w:rFonts w:ascii="Times New Roman" w:eastAsia="仿宋_GB2312" w:hAnsi="Times New Roman" w:cs="Times New Roman"/>
          <w:b w:val="0"/>
          <w:color w:val="auto"/>
          <w:lang w:val="zh-TW" w:eastAsia="zh-TW"/>
        </w:rPr>
        <w:t xml:space="preserve"> </w:t>
      </w:r>
      <w:r w:rsidRPr="008636F6">
        <w:rPr>
          <w:rFonts w:ascii="Times New Roman" w:eastAsia="仿宋_GB2312" w:hAnsi="Times New Roman" w:cs="Times New Roman"/>
          <w:b w:val="0"/>
          <w:color w:val="auto"/>
          <w:lang w:val="zh-TW" w:eastAsia="zh-TW"/>
        </w:rPr>
        <w:t>老年疼痛控制的技术研究</w:t>
      </w:r>
    </w:p>
    <w:p w:rsidR="003B6809" w:rsidRPr="008636F6" w:rsidRDefault="00C66A8A" w:rsidP="008636F6">
      <w:pPr>
        <w:adjustRightInd w:val="0"/>
        <w:snapToGrid w:val="0"/>
        <w:spacing w:after="0" w:line="360" w:lineRule="auto"/>
        <w:ind w:firstLine="643"/>
        <w:rPr>
          <w:rFonts w:ascii="Times New Roman" w:eastAsia="仿宋_GB2312" w:hAnsi="Times New Roman" w:cs="Times New Roman"/>
          <w:color w:val="auto"/>
          <w:sz w:val="32"/>
          <w:szCs w:val="32"/>
          <w:lang w:val="zh-TW" w:eastAsia="zh-TW"/>
        </w:rPr>
      </w:pPr>
      <w:r w:rsidRPr="008636F6">
        <w:rPr>
          <w:rFonts w:ascii="Times New Roman" w:eastAsia="仿宋_GB2312" w:hAnsi="Times New Roman" w:cs="Times New Roman"/>
          <w:bCs/>
          <w:color w:val="auto"/>
          <w:sz w:val="32"/>
          <w:szCs w:val="32"/>
          <w:lang w:val="zh-TW" w:eastAsia="zh-TW"/>
        </w:rPr>
        <w:t>研究内容</w:t>
      </w:r>
      <w:r w:rsidRPr="008636F6">
        <w:rPr>
          <w:rFonts w:ascii="Times New Roman" w:eastAsia="仿宋_GB2312" w:hAnsi="Times New Roman" w:cs="Times New Roman" w:hint="eastAsia"/>
          <w:bCs/>
          <w:color w:val="auto"/>
          <w:sz w:val="32"/>
          <w:szCs w:val="32"/>
        </w:rPr>
        <w:t>：</w:t>
      </w:r>
      <w:r w:rsidRPr="008636F6">
        <w:rPr>
          <w:rFonts w:ascii="Times New Roman" w:eastAsia="仿宋_GB2312" w:hAnsi="Times New Roman" w:cs="Times New Roman" w:hint="eastAsia"/>
          <w:color w:val="auto"/>
          <w:sz w:val="32"/>
          <w:szCs w:val="32"/>
          <w:lang w:val="zh-TW"/>
        </w:rPr>
        <w:t>开展</w:t>
      </w:r>
      <w:r w:rsidRPr="008636F6">
        <w:rPr>
          <w:rFonts w:ascii="Times New Roman" w:eastAsia="仿宋_GB2312" w:hAnsi="Times New Roman" w:cs="Times New Roman"/>
          <w:color w:val="auto"/>
          <w:sz w:val="32"/>
          <w:szCs w:val="32"/>
          <w:lang w:val="zh-TW" w:eastAsia="zh-TW"/>
        </w:rPr>
        <w:t>老年疼痛的流行病学调查，建立老年</w:t>
      </w:r>
      <w:r w:rsidRPr="008636F6">
        <w:rPr>
          <w:rFonts w:ascii="Times New Roman" w:eastAsia="仿宋_GB2312" w:hAnsi="Times New Roman" w:cs="Times New Roman" w:hint="eastAsia"/>
          <w:color w:val="auto"/>
          <w:sz w:val="32"/>
          <w:szCs w:val="32"/>
          <w:lang w:val="zh-TW"/>
        </w:rPr>
        <w:t>人群</w:t>
      </w:r>
      <w:r w:rsidRPr="008636F6">
        <w:rPr>
          <w:rFonts w:ascii="Times New Roman" w:eastAsia="仿宋_GB2312" w:hAnsi="Times New Roman" w:cs="Times New Roman"/>
          <w:color w:val="auto"/>
          <w:sz w:val="32"/>
          <w:szCs w:val="32"/>
          <w:lang w:val="zh-TW" w:eastAsia="zh-TW"/>
        </w:rPr>
        <w:t>疼痛医疗数据库及网络平台</w:t>
      </w:r>
      <w:r w:rsidRPr="008636F6">
        <w:rPr>
          <w:rFonts w:ascii="Times New Roman" w:eastAsia="仿宋_GB2312" w:hAnsi="Times New Roman" w:cs="Times New Roman" w:hint="eastAsia"/>
          <w:color w:val="auto"/>
          <w:sz w:val="32"/>
          <w:szCs w:val="32"/>
          <w:lang w:val="zh-TW"/>
        </w:rPr>
        <w:t>；</w:t>
      </w:r>
      <w:r w:rsidRPr="008636F6">
        <w:rPr>
          <w:rFonts w:ascii="Times New Roman" w:eastAsia="仿宋_GB2312" w:hAnsi="Times New Roman" w:cs="Times New Roman"/>
          <w:bCs/>
          <w:color w:val="auto"/>
          <w:sz w:val="32"/>
          <w:szCs w:val="32"/>
        </w:rPr>
        <w:t>针对老年人群常见疼痛性疾病特点，开展精准、微创的临床应用技术研究</w:t>
      </w:r>
      <w:r w:rsidRPr="008636F6">
        <w:rPr>
          <w:rFonts w:ascii="Times New Roman" w:eastAsia="仿宋_GB2312" w:hAnsi="Times New Roman" w:cs="Times New Roman" w:hint="eastAsia"/>
          <w:bCs/>
          <w:color w:val="auto"/>
          <w:sz w:val="32"/>
          <w:szCs w:val="32"/>
        </w:rPr>
        <w:t>；</w:t>
      </w:r>
      <w:r w:rsidRPr="008636F6">
        <w:rPr>
          <w:rFonts w:ascii="Times New Roman" w:eastAsia="仿宋_GB2312" w:hAnsi="Times New Roman" w:cs="Times New Roman"/>
          <w:bCs/>
          <w:color w:val="auto"/>
          <w:sz w:val="32"/>
          <w:szCs w:val="32"/>
        </w:rPr>
        <w:t>制定老年人群常见疼痛性疾病的防控技术体系与实施措施方案。</w:t>
      </w:r>
      <w:r w:rsidRPr="008636F6">
        <w:rPr>
          <w:rFonts w:ascii="Times New Roman" w:eastAsia="仿宋_GB2312" w:hAnsi="Times New Roman" w:cs="Times New Roman"/>
          <w:color w:val="auto"/>
          <w:sz w:val="32"/>
          <w:szCs w:val="32"/>
          <w:lang w:val="zh-TW" w:eastAsia="zh-TW"/>
        </w:rPr>
        <w:t>建立区域性老年疼痛规范化诊疗与指导中心</w:t>
      </w:r>
      <w:r w:rsidRPr="008636F6">
        <w:rPr>
          <w:rFonts w:ascii="Times New Roman" w:eastAsia="仿宋_GB2312" w:hAnsi="Times New Roman" w:cs="Times New Roman" w:hint="eastAsia"/>
          <w:color w:val="auto"/>
          <w:sz w:val="32"/>
          <w:szCs w:val="32"/>
          <w:lang w:val="zh-TW"/>
        </w:rPr>
        <w:t>，形成</w:t>
      </w:r>
      <w:r w:rsidRPr="008636F6">
        <w:rPr>
          <w:rFonts w:ascii="Times New Roman" w:eastAsia="仿宋_GB2312" w:hAnsi="Times New Roman" w:cs="Times New Roman"/>
          <w:color w:val="auto"/>
          <w:sz w:val="32"/>
          <w:szCs w:val="32"/>
          <w:lang w:val="zh-TW" w:eastAsia="zh-TW"/>
        </w:rPr>
        <w:t>老年疼痛管理专家共识</w:t>
      </w:r>
      <w:r w:rsidR="00D50A70">
        <w:rPr>
          <w:rFonts w:asciiTheme="minorEastAsia" w:eastAsiaTheme="minorEastAsia" w:hAnsiTheme="minorEastAsia" w:cs="Times New Roman" w:hint="eastAsia"/>
          <w:color w:val="auto"/>
          <w:sz w:val="32"/>
          <w:szCs w:val="32"/>
          <w:lang w:val="zh-TW" w:eastAsia="zh-TW"/>
        </w:rPr>
        <w:t>或</w:t>
      </w:r>
      <w:r w:rsidRPr="008636F6">
        <w:rPr>
          <w:rFonts w:ascii="Times New Roman" w:eastAsia="仿宋_GB2312" w:hAnsi="Times New Roman" w:cs="Times New Roman"/>
          <w:color w:val="auto"/>
          <w:sz w:val="32"/>
          <w:szCs w:val="32"/>
          <w:lang w:val="zh-TW" w:eastAsia="zh-TW"/>
        </w:rPr>
        <w:t>指南。</w:t>
      </w:r>
    </w:p>
    <w:p w:rsidR="003B6809" w:rsidRPr="008636F6" w:rsidRDefault="00C66A8A" w:rsidP="008636F6">
      <w:pPr>
        <w:adjustRightInd w:val="0"/>
        <w:snapToGrid w:val="0"/>
        <w:spacing w:after="0" w:line="360" w:lineRule="auto"/>
        <w:ind w:firstLine="643"/>
        <w:rPr>
          <w:rFonts w:ascii="Times New Roman" w:eastAsia="仿宋_GB2312" w:hAnsi="Times New Roman" w:cs="Times New Roman"/>
          <w:color w:val="auto"/>
          <w:sz w:val="32"/>
          <w:szCs w:val="32"/>
          <w:lang w:val="zh-TW" w:eastAsia="zh-TW"/>
        </w:rPr>
      </w:pPr>
      <w:r w:rsidRPr="008636F6">
        <w:rPr>
          <w:rFonts w:ascii="Times New Roman" w:eastAsia="仿宋_GB2312" w:hAnsi="Times New Roman" w:cs="Times New Roman"/>
          <w:bCs/>
          <w:color w:val="auto"/>
          <w:sz w:val="32"/>
          <w:szCs w:val="32"/>
          <w:lang w:val="zh-TW" w:eastAsia="zh-TW"/>
        </w:rPr>
        <w:t>考核指标：</w:t>
      </w:r>
      <w:r w:rsidRPr="008636F6">
        <w:rPr>
          <w:rFonts w:ascii="Times New Roman" w:eastAsia="仿宋_GB2312" w:hAnsi="Times New Roman" w:cs="Times New Roman" w:hint="eastAsia"/>
          <w:bCs/>
          <w:color w:val="auto"/>
          <w:sz w:val="32"/>
          <w:szCs w:val="32"/>
          <w:lang w:val="zh-TW"/>
        </w:rPr>
        <w:t>完成不少于</w:t>
      </w:r>
      <w:r w:rsidRPr="008636F6">
        <w:rPr>
          <w:rFonts w:ascii="Times New Roman" w:eastAsia="仿宋_GB2312" w:hAnsi="Times New Roman" w:cs="Times New Roman"/>
          <w:bCs/>
          <w:color w:val="auto"/>
          <w:sz w:val="32"/>
          <w:szCs w:val="32"/>
          <w:lang w:val="zh-TW"/>
        </w:rPr>
        <w:t>2</w:t>
      </w:r>
      <w:r w:rsidRPr="008636F6">
        <w:rPr>
          <w:rFonts w:ascii="Times New Roman" w:eastAsia="仿宋_GB2312" w:hAnsi="Times New Roman" w:cs="Times New Roman"/>
          <w:bCs/>
          <w:color w:val="auto"/>
          <w:sz w:val="32"/>
          <w:szCs w:val="32"/>
          <w:lang w:val="zh-TW"/>
        </w:rPr>
        <w:t>万老年人疼痛状态流行病学调查，</w:t>
      </w:r>
      <w:r w:rsidRPr="008636F6">
        <w:rPr>
          <w:rFonts w:ascii="Times New Roman" w:eastAsia="仿宋_GB2312" w:hAnsi="Times New Roman" w:cs="Times New Roman"/>
          <w:color w:val="auto"/>
          <w:sz w:val="32"/>
          <w:szCs w:val="32"/>
          <w:lang w:val="zh-TW" w:eastAsia="zh-TW"/>
        </w:rPr>
        <w:t>建立老年</w:t>
      </w:r>
      <w:r w:rsidRPr="008636F6">
        <w:rPr>
          <w:rFonts w:ascii="Times New Roman" w:eastAsia="仿宋_GB2312" w:hAnsi="Times New Roman" w:cs="Times New Roman" w:hint="eastAsia"/>
          <w:color w:val="auto"/>
          <w:sz w:val="32"/>
          <w:szCs w:val="32"/>
          <w:lang w:val="zh-TW"/>
        </w:rPr>
        <w:t>人群</w:t>
      </w:r>
      <w:r w:rsidRPr="008636F6">
        <w:rPr>
          <w:rFonts w:ascii="Times New Roman" w:eastAsia="仿宋_GB2312" w:hAnsi="Times New Roman" w:cs="Times New Roman"/>
          <w:color w:val="auto"/>
          <w:sz w:val="32"/>
          <w:szCs w:val="32"/>
          <w:lang w:val="zh-TW" w:eastAsia="zh-TW"/>
        </w:rPr>
        <w:t>疼痛</w:t>
      </w:r>
      <w:r w:rsidRPr="008636F6">
        <w:rPr>
          <w:rFonts w:ascii="Times New Roman" w:eastAsia="仿宋_GB2312" w:hAnsi="Times New Roman" w:cs="Times New Roman" w:hint="eastAsia"/>
          <w:color w:val="auto"/>
          <w:sz w:val="32"/>
          <w:szCs w:val="32"/>
          <w:lang w:val="zh-TW"/>
        </w:rPr>
        <w:t>诊</w:t>
      </w:r>
      <w:r w:rsidRPr="008636F6">
        <w:rPr>
          <w:rFonts w:ascii="Times New Roman" w:eastAsia="仿宋_GB2312" w:hAnsi="Times New Roman" w:cs="Times New Roman"/>
          <w:color w:val="auto"/>
          <w:sz w:val="32"/>
          <w:szCs w:val="32"/>
          <w:lang w:val="zh-TW" w:eastAsia="zh-TW"/>
        </w:rPr>
        <w:t>疗数据库</w:t>
      </w:r>
      <w:r w:rsidRPr="008636F6">
        <w:rPr>
          <w:rFonts w:ascii="Times New Roman" w:eastAsia="仿宋_GB2312" w:hAnsi="Times New Roman" w:cs="Times New Roman" w:hint="eastAsia"/>
          <w:color w:val="auto"/>
          <w:sz w:val="32"/>
          <w:szCs w:val="32"/>
          <w:lang w:val="zh-TW"/>
        </w:rPr>
        <w:t>，发布老年人</w:t>
      </w:r>
      <w:r w:rsidRPr="008636F6">
        <w:rPr>
          <w:rFonts w:ascii="Times New Roman" w:eastAsia="仿宋_GB2312" w:hAnsi="Times New Roman" w:cs="Times New Roman"/>
          <w:color w:val="auto"/>
          <w:sz w:val="32"/>
          <w:szCs w:val="32"/>
          <w:lang w:val="zh-TW"/>
        </w:rPr>
        <w:t>疼痛现状与特点</w:t>
      </w:r>
      <w:r w:rsidRPr="008636F6">
        <w:rPr>
          <w:rFonts w:ascii="Times New Roman" w:eastAsia="仿宋_GB2312" w:hAnsi="Times New Roman" w:cs="Times New Roman" w:hint="eastAsia"/>
          <w:color w:val="auto"/>
          <w:sz w:val="32"/>
          <w:szCs w:val="32"/>
          <w:lang w:val="zh-TW"/>
        </w:rPr>
        <w:t>报告；</w:t>
      </w:r>
      <w:r w:rsidRPr="008636F6">
        <w:rPr>
          <w:rFonts w:ascii="Times New Roman" w:eastAsia="仿宋_GB2312" w:hAnsi="Times New Roman" w:cs="Times New Roman"/>
          <w:color w:val="auto"/>
          <w:sz w:val="32"/>
          <w:szCs w:val="32"/>
          <w:lang w:val="zh-TW" w:eastAsia="zh-TW"/>
        </w:rPr>
        <w:t>产出不少于</w:t>
      </w:r>
      <w:r w:rsidRPr="008636F6">
        <w:rPr>
          <w:rFonts w:ascii="Times New Roman" w:eastAsia="仿宋_GB2312" w:hAnsi="Times New Roman" w:cs="Times New Roman"/>
          <w:color w:val="auto"/>
          <w:sz w:val="32"/>
          <w:szCs w:val="32"/>
        </w:rPr>
        <w:t>4</w:t>
      </w:r>
      <w:r w:rsidRPr="008636F6">
        <w:rPr>
          <w:rFonts w:ascii="Times New Roman" w:eastAsia="仿宋_GB2312" w:hAnsi="Times New Roman" w:cs="Times New Roman"/>
          <w:color w:val="auto"/>
          <w:sz w:val="32"/>
          <w:szCs w:val="32"/>
          <w:lang w:val="zh-TW" w:eastAsia="zh-TW"/>
        </w:rPr>
        <w:t>项针对老年患者疼痛控制的关键技术；建立不少于</w:t>
      </w:r>
      <w:r w:rsidRPr="008636F6">
        <w:rPr>
          <w:rFonts w:ascii="Times New Roman" w:eastAsia="仿宋_GB2312" w:hAnsi="Times New Roman" w:cs="Times New Roman"/>
          <w:color w:val="auto"/>
          <w:sz w:val="32"/>
          <w:szCs w:val="32"/>
        </w:rPr>
        <w:t>6</w:t>
      </w:r>
      <w:r w:rsidRPr="008636F6">
        <w:rPr>
          <w:rFonts w:ascii="Times New Roman" w:eastAsia="仿宋_GB2312" w:hAnsi="Times New Roman" w:cs="Times New Roman"/>
          <w:color w:val="auto"/>
          <w:sz w:val="32"/>
          <w:szCs w:val="32"/>
          <w:lang w:val="zh-TW" w:eastAsia="zh-TW"/>
        </w:rPr>
        <w:t>个针对老年及高龄危重患者的疼痛规范化诊疗与指导中心并评价应用效果；建立老年患者疼痛控制指导网络平台</w:t>
      </w:r>
      <w:r w:rsidRPr="008636F6">
        <w:rPr>
          <w:rFonts w:ascii="Times New Roman" w:eastAsia="仿宋_GB2312" w:hAnsi="Times New Roman" w:cs="Times New Roman" w:hint="eastAsia"/>
          <w:color w:val="auto"/>
          <w:sz w:val="32"/>
          <w:szCs w:val="32"/>
          <w:lang w:val="zh-TW"/>
        </w:rPr>
        <w:t>，</w:t>
      </w:r>
      <w:r w:rsidRPr="008636F6">
        <w:rPr>
          <w:rFonts w:ascii="Times New Roman" w:eastAsia="仿宋_GB2312" w:hAnsi="Times New Roman" w:cs="Times New Roman"/>
          <w:color w:val="auto"/>
          <w:sz w:val="32"/>
          <w:szCs w:val="32"/>
          <w:lang w:val="zh-TW"/>
        </w:rPr>
        <w:t>进行</w:t>
      </w:r>
      <w:r w:rsidRPr="008636F6">
        <w:rPr>
          <w:rFonts w:ascii="Times New Roman" w:eastAsia="仿宋_GB2312" w:hAnsi="Times New Roman" w:cs="Times New Roman" w:hint="eastAsia"/>
          <w:color w:val="auto"/>
          <w:sz w:val="32"/>
          <w:szCs w:val="32"/>
          <w:lang w:val="zh-TW"/>
        </w:rPr>
        <w:t>急</w:t>
      </w:r>
      <w:r w:rsidRPr="008636F6">
        <w:rPr>
          <w:rFonts w:ascii="Times New Roman" w:eastAsia="仿宋_GB2312" w:hAnsi="Times New Roman" w:cs="Times New Roman"/>
          <w:color w:val="auto"/>
          <w:sz w:val="32"/>
          <w:szCs w:val="32"/>
          <w:lang w:val="zh-TW"/>
        </w:rPr>
        <w:t>、</w:t>
      </w:r>
      <w:r w:rsidRPr="008636F6">
        <w:rPr>
          <w:rFonts w:ascii="Times New Roman" w:eastAsia="仿宋_GB2312" w:hAnsi="Times New Roman" w:cs="Times New Roman"/>
          <w:color w:val="auto"/>
          <w:sz w:val="32"/>
          <w:szCs w:val="32"/>
          <w:lang w:val="zh-TW" w:eastAsia="zh-TW"/>
        </w:rPr>
        <w:t>慢性</w:t>
      </w:r>
      <w:r w:rsidRPr="008636F6">
        <w:rPr>
          <w:rFonts w:ascii="Times New Roman" w:eastAsia="仿宋_GB2312" w:hAnsi="Times New Roman" w:cs="Times New Roman" w:hint="eastAsia"/>
          <w:color w:val="auto"/>
          <w:sz w:val="32"/>
          <w:szCs w:val="32"/>
          <w:lang w:val="zh-TW"/>
        </w:rPr>
        <w:t>疼</w:t>
      </w:r>
      <w:r w:rsidRPr="008636F6">
        <w:rPr>
          <w:rFonts w:ascii="Times New Roman" w:eastAsia="仿宋_GB2312" w:hAnsi="Times New Roman" w:cs="Times New Roman"/>
          <w:color w:val="auto"/>
          <w:sz w:val="32"/>
          <w:szCs w:val="32"/>
          <w:lang w:val="zh-TW" w:eastAsia="zh-TW"/>
        </w:rPr>
        <w:t>痛的智能干预和疗效评估；制定老年疼痛管理专家共识</w:t>
      </w:r>
      <w:r w:rsidR="00D50A70">
        <w:rPr>
          <w:rFonts w:ascii="Times New Roman" w:eastAsia="仿宋_GB2312" w:hAnsi="Times New Roman" w:cs="Times New Roman" w:hint="eastAsia"/>
          <w:color w:val="auto"/>
          <w:sz w:val="32"/>
          <w:szCs w:val="32"/>
          <w:lang w:val="zh-TW" w:eastAsia="zh-TW"/>
        </w:rPr>
        <w:t>或</w:t>
      </w:r>
      <w:r w:rsidRPr="008636F6">
        <w:rPr>
          <w:rFonts w:ascii="Times New Roman" w:eastAsia="仿宋_GB2312" w:hAnsi="Times New Roman" w:cs="Times New Roman"/>
          <w:color w:val="auto"/>
          <w:sz w:val="32"/>
          <w:szCs w:val="32"/>
          <w:lang w:val="zh-TW" w:eastAsia="zh-TW"/>
        </w:rPr>
        <w:t>指南。</w:t>
      </w:r>
    </w:p>
    <w:p w:rsidR="003B6809" w:rsidRPr="008636F6" w:rsidRDefault="00C66A8A" w:rsidP="008636F6">
      <w:pPr>
        <w:pStyle w:val="Default"/>
        <w:adjustRightInd w:val="0"/>
        <w:snapToGrid w:val="0"/>
        <w:spacing w:after="0" w:line="360" w:lineRule="auto"/>
        <w:ind w:firstLine="630"/>
        <w:rPr>
          <w:rFonts w:ascii="Times New Roman" w:eastAsia="仿宋_GB2312" w:hAnsi="Times New Roman" w:cs="Times New Roman" w:hint="default"/>
          <w:color w:val="auto"/>
          <w:kern w:val="2"/>
          <w:sz w:val="32"/>
          <w:szCs w:val="32"/>
        </w:rPr>
      </w:pPr>
      <w:r w:rsidRPr="008636F6">
        <w:rPr>
          <w:rFonts w:ascii="Times New Roman" w:eastAsia="仿宋_GB2312" w:hAnsi="Times New Roman" w:cs="Times New Roman"/>
          <w:bCs/>
          <w:color w:val="auto"/>
          <w:sz w:val="32"/>
          <w:szCs w:val="32"/>
          <w:lang w:val="zh-TW" w:eastAsia="zh-TW"/>
        </w:rPr>
        <w:t>支持年限：</w:t>
      </w:r>
      <w:r w:rsidRPr="008636F6">
        <w:rPr>
          <w:rFonts w:ascii="Times New Roman" w:eastAsia="仿宋_GB2312" w:hAnsi="Times New Roman" w:cs="Times New Roman"/>
          <w:color w:val="auto"/>
          <w:sz w:val="32"/>
          <w:szCs w:val="32"/>
        </w:rPr>
        <w:t>2020-2022</w:t>
      </w:r>
      <w:r w:rsidRPr="008636F6">
        <w:rPr>
          <w:rFonts w:ascii="Times New Roman" w:eastAsia="仿宋_GB2312" w:hAnsi="Times New Roman" w:cs="Times New Roman"/>
          <w:color w:val="auto"/>
          <w:sz w:val="32"/>
          <w:szCs w:val="32"/>
          <w:lang w:val="zh-TW" w:eastAsia="zh-TW"/>
        </w:rPr>
        <w:t>年</w:t>
      </w:r>
    </w:p>
    <w:p w:rsidR="003B6809" w:rsidRPr="008636F6" w:rsidRDefault="00C66A8A" w:rsidP="008636F6">
      <w:pPr>
        <w:pStyle w:val="Default"/>
        <w:adjustRightInd w:val="0"/>
        <w:snapToGrid w:val="0"/>
        <w:spacing w:after="0" w:line="360" w:lineRule="auto"/>
        <w:ind w:firstLine="630"/>
        <w:rPr>
          <w:rFonts w:ascii="Times New Roman" w:eastAsia="仿宋_GB2312" w:hAnsi="Times New Roman" w:cs="Times New Roman" w:hint="default"/>
          <w:bCs/>
          <w:color w:val="auto"/>
          <w:sz w:val="32"/>
          <w:szCs w:val="32"/>
        </w:rPr>
      </w:pPr>
      <w:r w:rsidRPr="008636F6">
        <w:rPr>
          <w:rFonts w:ascii="Times New Roman" w:eastAsia="仿宋_GB2312" w:hAnsi="Times New Roman" w:cs="Times New Roman"/>
          <w:bCs/>
          <w:color w:val="auto"/>
          <w:sz w:val="32"/>
          <w:szCs w:val="32"/>
          <w:lang w:val="zh-TW" w:eastAsia="zh-TW"/>
        </w:rPr>
        <w:t>拟支持项目数：</w:t>
      </w:r>
      <w:r w:rsidRPr="008636F6">
        <w:rPr>
          <w:rFonts w:ascii="Times New Roman" w:eastAsia="仿宋_GB2312" w:hAnsi="Times New Roman" w:cs="Times New Roman"/>
          <w:color w:val="auto"/>
          <w:sz w:val="32"/>
          <w:szCs w:val="32"/>
        </w:rPr>
        <w:t>1-2</w:t>
      </w:r>
      <w:r w:rsidRPr="008636F6">
        <w:rPr>
          <w:rFonts w:ascii="Times New Roman" w:eastAsia="仿宋_GB2312" w:hAnsi="Times New Roman" w:cs="Times New Roman"/>
          <w:color w:val="auto"/>
          <w:sz w:val="32"/>
          <w:szCs w:val="32"/>
        </w:rPr>
        <w:t>项</w:t>
      </w:r>
    </w:p>
    <w:p w:rsidR="003B6809" w:rsidRPr="008636F6" w:rsidRDefault="00C66A8A" w:rsidP="008636F6">
      <w:pPr>
        <w:pStyle w:val="Default"/>
        <w:adjustRightInd w:val="0"/>
        <w:snapToGrid w:val="0"/>
        <w:spacing w:after="0" w:line="360" w:lineRule="auto"/>
        <w:ind w:firstLine="630"/>
        <w:rPr>
          <w:rFonts w:ascii="Times New Roman" w:eastAsia="仿宋_GB2312" w:hAnsi="Times New Roman" w:cs="Times New Roman" w:hint="default"/>
          <w:color w:val="auto"/>
          <w:sz w:val="32"/>
          <w:szCs w:val="32"/>
          <w:lang w:val="zh-TW" w:eastAsia="zh-TW"/>
        </w:rPr>
      </w:pPr>
      <w:r w:rsidRPr="008636F6">
        <w:rPr>
          <w:rFonts w:ascii="Times New Roman" w:eastAsia="仿宋_GB2312" w:hAnsi="Times New Roman" w:cs="Times New Roman" w:hint="default"/>
          <w:bCs/>
          <w:color w:val="auto"/>
          <w:sz w:val="32"/>
          <w:szCs w:val="32"/>
          <w:lang w:val="zh-TW" w:eastAsia="zh-TW"/>
        </w:rPr>
        <w:lastRenderedPageBreak/>
        <w:t>有关说明：</w:t>
      </w:r>
      <w:r w:rsidRPr="008636F6">
        <w:rPr>
          <w:rFonts w:ascii="Times New Roman" w:eastAsia="仿宋_GB2312" w:hAnsi="Times New Roman" w:cs="Times New Roman" w:hint="default"/>
          <w:color w:val="auto"/>
          <w:sz w:val="32"/>
          <w:szCs w:val="32"/>
          <w:lang w:val="zh-TW" w:eastAsia="zh-TW"/>
        </w:rPr>
        <w:t>由建有国家临床医学研究中心的医疗机构牵头申报。本项目所含单位总数不超过</w:t>
      </w:r>
      <w:r w:rsidRPr="008636F6">
        <w:rPr>
          <w:rFonts w:ascii="Times New Roman" w:eastAsia="仿宋_GB2312" w:hAnsi="Times New Roman" w:cs="Times New Roman" w:hint="default"/>
          <w:color w:val="auto"/>
          <w:sz w:val="32"/>
          <w:szCs w:val="32"/>
        </w:rPr>
        <w:t>20</w:t>
      </w:r>
      <w:r w:rsidRPr="008636F6">
        <w:rPr>
          <w:rFonts w:ascii="Times New Roman" w:eastAsia="仿宋_GB2312" w:hAnsi="Times New Roman" w:cs="Times New Roman" w:hint="default"/>
          <w:color w:val="auto"/>
          <w:sz w:val="32"/>
          <w:szCs w:val="32"/>
          <w:lang w:val="zh-TW" w:eastAsia="zh-TW"/>
        </w:rPr>
        <w:t>家。</w:t>
      </w:r>
    </w:p>
    <w:p w:rsidR="003B6809" w:rsidRPr="008636F6" w:rsidRDefault="005B1329" w:rsidP="008636F6">
      <w:pPr>
        <w:pStyle w:val="3"/>
        <w:keepNext w:val="0"/>
        <w:keepLines w:val="0"/>
        <w:adjustRightInd w:val="0"/>
        <w:snapToGrid w:val="0"/>
        <w:spacing w:before="0" w:after="0" w:line="360" w:lineRule="auto"/>
        <w:rPr>
          <w:rFonts w:ascii="Times New Roman" w:eastAsia="仿宋_GB2312" w:hAnsi="Times New Roman" w:cs="Times New Roman"/>
          <w:b w:val="0"/>
          <w:color w:val="auto"/>
          <w:lang w:val="zh-TW" w:eastAsia="zh-TW"/>
        </w:rPr>
      </w:pPr>
      <w:r w:rsidRPr="005B1329">
        <w:rPr>
          <w:rFonts w:ascii="Times New Roman" w:eastAsia="仿宋_GB2312" w:hAnsi="Times New Roman" w:cs="Times New Roman"/>
          <w:color w:val="auto"/>
          <w:lang w:val="zh-TW"/>
        </w:rPr>
        <w:t xml:space="preserve">        </w:t>
      </w:r>
      <w:r w:rsidR="00C66A8A" w:rsidRPr="008636F6">
        <w:rPr>
          <w:rFonts w:ascii="Times New Roman" w:eastAsia="仿宋_GB2312" w:hAnsi="Times New Roman" w:cs="Times New Roman"/>
          <w:b w:val="0"/>
          <w:color w:val="auto"/>
        </w:rPr>
        <w:t>3.2.2</w:t>
      </w:r>
      <w:r w:rsidRPr="008636F6">
        <w:rPr>
          <w:rFonts w:ascii="Times New Roman" w:eastAsia="仿宋_GB2312" w:hAnsi="Times New Roman" w:cs="Times New Roman"/>
          <w:b w:val="0"/>
          <w:color w:val="auto"/>
        </w:rPr>
        <w:t xml:space="preserve"> </w:t>
      </w:r>
      <w:r w:rsidR="00C66A8A" w:rsidRPr="008636F6">
        <w:rPr>
          <w:rFonts w:ascii="Times New Roman" w:eastAsia="仿宋_GB2312" w:hAnsi="Times New Roman" w:cs="Times New Roman"/>
          <w:b w:val="0"/>
          <w:color w:val="auto"/>
        </w:rPr>
        <w:t xml:space="preserve"> </w:t>
      </w:r>
      <w:r w:rsidR="00C66A8A" w:rsidRPr="008636F6">
        <w:rPr>
          <w:rFonts w:ascii="Times New Roman" w:eastAsia="仿宋_GB2312" w:hAnsi="Times New Roman" w:cs="Times New Roman"/>
          <w:b w:val="0"/>
          <w:color w:val="auto"/>
          <w:lang w:val="zh-TW" w:eastAsia="zh-TW"/>
        </w:rPr>
        <w:t>老年失能</w:t>
      </w:r>
      <w:r w:rsidR="00C66A8A" w:rsidRPr="008636F6">
        <w:rPr>
          <w:rFonts w:ascii="Times New Roman" w:eastAsia="仿宋_GB2312" w:hAnsi="Times New Roman" w:cs="Times New Roman" w:hint="eastAsia"/>
          <w:b w:val="0"/>
          <w:color w:val="auto"/>
          <w:lang w:val="zh-TW" w:eastAsia="zh-TW"/>
        </w:rPr>
        <w:t>预防与干预管理网络与技术研究</w:t>
      </w:r>
    </w:p>
    <w:p w:rsidR="003B6809" w:rsidRPr="008636F6" w:rsidRDefault="00C66A8A" w:rsidP="008636F6">
      <w:pPr>
        <w:adjustRightInd w:val="0"/>
        <w:snapToGrid w:val="0"/>
        <w:spacing w:after="0" w:line="360" w:lineRule="auto"/>
        <w:ind w:firstLine="643"/>
        <w:rPr>
          <w:rFonts w:ascii="Times New Roman" w:eastAsia="仿宋_GB2312" w:hAnsi="Times New Roman" w:cs="Times New Roman"/>
          <w:color w:val="auto"/>
          <w:sz w:val="32"/>
          <w:szCs w:val="32"/>
          <w:lang w:val="zh-TW" w:eastAsia="zh-TW"/>
        </w:rPr>
      </w:pPr>
      <w:r w:rsidRPr="008636F6">
        <w:rPr>
          <w:rFonts w:ascii="Times New Roman" w:eastAsia="仿宋_GB2312" w:hAnsi="Times New Roman" w:cs="Times New Roman"/>
          <w:bCs/>
          <w:color w:val="auto"/>
          <w:sz w:val="32"/>
          <w:szCs w:val="32"/>
          <w:lang w:val="zh-TW" w:eastAsia="zh-TW"/>
        </w:rPr>
        <w:t>研究内容：</w:t>
      </w:r>
      <w:r w:rsidRPr="008636F6">
        <w:rPr>
          <w:rFonts w:ascii="Times New Roman" w:eastAsia="仿宋_GB2312" w:hAnsi="Times New Roman" w:cs="Times New Roman"/>
          <w:color w:val="auto"/>
          <w:sz w:val="32"/>
          <w:szCs w:val="32"/>
          <w:lang w:val="zh-TW" w:eastAsia="zh-TW"/>
        </w:rPr>
        <w:t>研究老年人视觉、听觉、行走、构音和认知失能分类评估标准体系、预防方案及功能残障后的功能重建技术与康复措施；制定老年失能康复评估和管理模式的专家共识或指南。建立跨区域、以城市社区服务卫生机构和县乡一级卫生服务网点为依托，三级康复服务机构为骨干的老年失智失能评价、监测、转介网络。</w:t>
      </w:r>
    </w:p>
    <w:p w:rsidR="003B6809" w:rsidRPr="008636F6" w:rsidRDefault="00C66A8A" w:rsidP="008636F6">
      <w:pPr>
        <w:adjustRightInd w:val="0"/>
        <w:snapToGrid w:val="0"/>
        <w:spacing w:after="0" w:line="360" w:lineRule="auto"/>
        <w:ind w:firstLine="643"/>
        <w:rPr>
          <w:rFonts w:ascii="Times New Roman" w:eastAsia="仿宋_GB2312" w:hAnsi="Times New Roman" w:cs="Times New Roman"/>
          <w:color w:val="auto"/>
          <w:sz w:val="32"/>
          <w:szCs w:val="32"/>
        </w:rPr>
      </w:pPr>
      <w:r w:rsidRPr="008636F6">
        <w:rPr>
          <w:rFonts w:ascii="Times New Roman" w:eastAsia="仿宋_GB2312" w:hAnsi="Times New Roman" w:cs="Times New Roman"/>
          <w:bCs/>
          <w:color w:val="auto"/>
          <w:sz w:val="32"/>
          <w:szCs w:val="32"/>
          <w:lang w:val="zh-TW" w:eastAsia="zh-TW"/>
        </w:rPr>
        <w:t>考核指标：</w:t>
      </w:r>
      <w:r w:rsidRPr="008636F6">
        <w:rPr>
          <w:rFonts w:ascii="Times New Roman" w:eastAsia="仿宋_GB2312" w:hAnsi="Times New Roman" w:cs="Times New Roman"/>
          <w:color w:val="auto"/>
          <w:sz w:val="32"/>
          <w:szCs w:val="32"/>
          <w:lang w:val="zh-TW" w:eastAsia="zh-TW"/>
        </w:rPr>
        <w:t>建立不少于</w:t>
      </w:r>
      <w:r w:rsidRPr="008636F6">
        <w:rPr>
          <w:rFonts w:ascii="Times New Roman" w:eastAsia="仿宋_GB2312" w:hAnsi="Times New Roman" w:cs="Times New Roman"/>
          <w:color w:val="auto"/>
          <w:sz w:val="32"/>
          <w:szCs w:val="32"/>
        </w:rPr>
        <w:t>5</w:t>
      </w:r>
      <w:r w:rsidRPr="008636F6">
        <w:rPr>
          <w:rFonts w:ascii="Times New Roman" w:eastAsia="仿宋_GB2312" w:hAnsi="Times New Roman" w:cs="Times New Roman"/>
          <w:color w:val="auto"/>
          <w:sz w:val="32"/>
          <w:szCs w:val="32"/>
          <w:lang w:val="zh-TW" w:eastAsia="zh-TW"/>
        </w:rPr>
        <w:t>种功能障碍的失能评估标准；建立不少于</w:t>
      </w:r>
      <w:r w:rsidRPr="008636F6">
        <w:rPr>
          <w:rFonts w:ascii="Times New Roman" w:eastAsia="仿宋_GB2312" w:hAnsi="Times New Roman" w:cs="Times New Roman"/>
          <w:color w:val="auto"/>
          <w:sz w:val="32"/>
          <w:szCs w:val="32"/>
        </w:rPr>
        <w:t>3</w:t>
      </w:r>
      <w:r w:rsidRPr="008636F6">
        <w:rPr>
          <w:rFonts w:ascii="Times New Roman" w:eastAsia="仿宋_GB2312" w:hAnsi="Times New Roman" w:cs="Times New Roman"/>
          <w:color w:val="auto"/>
          <w:sz w:val="32"/>
          <w:szCs w:val="32"/>
          <w:lang w:val="zh-TW" w:eastAsia="zh-TW"/>
        </w:rPr>
        <w:t>项预防老年失能以及功能康复关键技术；在全国范围内建立不少于</w:t>
      </w:r>
      <w:r w:rsidRPr="008636F6">
        <w:rPr>
          <w:rFonts w:ascii="Times New Roman" w:eastAsia="仿宋_GB2312" w:hAnsi="Times New Roman" w:cs="Times New Roman"/>
          <w:color w:val="auto"/>
          <w:sz w:val="32"/>
          <w:szCs w:val="32"/>
        </w:rPr>
        <w:t>10</w:t>
      </w:r>
      <w:r w:rsidRPr="008636F6">
        <w:rPr>
          <w:rFonts w:ascii="Times New Roman" w:eastAsia="仿宋_GB2312" w:hAnsi="Times New Roman" w:cs="Times New Roman"/>
          <w:color w:val="auto"/>
          <w:sz w:val="32"/>
          <w:szCs w:val="32"/>
          <w:lang w:val="zh-TW" w:eastAsia="zh-TW"/>
        </w:rPr>
        <w:t>个</w:t>
      </w:r>
      <w:r w:rsidRPr="008636F6">
        <w:rPr>
          <w:rFonts w:ascii="Times New Roman" w:eastAsia="仿宋_GB2312" w:hAnsi="Times New Roman" w:cs="Times New Roman" w:hint="eastAsia"/>
          <w:color w:val="auto"/>
          <w:sz w:val="32"/>
          <w:szCs w:val="32"/>
          <w:lang w:val="zh-TW" w:eastAsia="zh-TW"/>
        </w:rPr>
        <w:t>医院内</w:t>
      </w:r>
      <w:r w:rsidRPr="008636F6">
        <w:rPr>
          <w:rFonts w:ascii="Times New Roman" w:eastAsia="仿宋_GB2312" w:hAnsi="Times New Roman" w:cs="Times New Roman"/>
          <w:color w:val="auto"/>
          <w:sz w:val="32"/>
          <w:szCs w:val="32"/>
          <w:lang w:val="zh-TW" w:eastAsia="zh-TW"/>
        </w:rPr>
        <w:t>失能监测系统，覆盖人口超过</w:t>
      </w:r>
      <w:r w:rsidRPr="008636F6">
        <w:rPr>
          <w:rFonts w:ascii="Times New Roman" w:eastAsia="仿宋_GB2312" w:hAnsi="Times New Roman" w:cs="Times New Roman"/>
          <w:color w:val="auto"/>
          <w:sz w:val="32"/>
          <w:szCs w:val="32"/>
        </w:rPr>
        <w:t>100</w:t>
      </w:r>
      <w:r w:rsidRPr="008636F6">
        <w:rPr>
          <w:rFonts w:ascii="Times New Roman" w:eastAsia="仿宋_GB2312" w:hAnsi="Times New Roman" w:cs="Times New Roman"/>
          <w:color w:val="auto"/>
          <w:sz w:val="32"/>
          <w:szCs w:val="32"/>
          <w:lang w:val="zh-TW" w:eastAsia="zh-TW"/>
        </w:rPr>
        <w:t>万，定期发布中国老年人失能状况报告；制定或发布不少于</w:t>
      </w:r>
      <w:r w:rsidRPr="008636F6">
        <w:rPr>
          <w:rFonts w:ascii="Times New Roman" w:eastAsia="仿宋_GB2312" w:hAnsi="Times New Roman" w:cs="Times New Roman"/>
          <w:color w:val="auto"/>
          <w:sz w:val="32"/>
          <w:szCs w:val="32"/>
        </w:rPr>
        <w:t>5</w:t>
      </w:r>
      <w:r w:rsidRPr="008636F6">
        <w:rPr>
          <w:rFonts w:ascii="Times New Roman" w:eastAsia="仿宋_GB2312" w:hAnsi="Times New Roman" w:cs="Times New Roman"/>
          <w:color w:val="auto"/>
          <w:sz w:val="32"/>
          <w:szCs w:val="32"/>
          <w:lang w:val="zh-TW" w:eastAsia="zh-TW"/>
        </w:rPr>
        <w:t>个国家级老年失能评估和管理模式的专家共识或指南；建立</w:t>
      </w:r>
      <w:r w:rsidRPr="008636F6">
        <w:rPr>
          <w:rFonts w:ascii="Times New Roman" w:eastAsia="仿宋_GB2312" w:hAnsi="Times New Roman" w:cs="Times New Roman" w:hint="eastAsia"/>
          <w:color w:val="auto"/>
          <w:sz w:val="32"/>
          <w:szCs w:val="32"/>
          <w:lang w:val="zh-TW"/>
        </w:rPr>
        <w:t>不少于</w:t>
      </w:r>
      <w:r w:rsidRPr="008636F6">
        <w:rPr>
          <w:rFonts w:ascii="Times New Roman" w:eastAsia="仿宋_GB2312" w:hAnsi="Times New Roman" w:cs="Times New Roman"/>
          <w:color w:val="auto"/>
          <w:sz w:val="32"/>
          <w:szCs w:val="32"/>
        </w:rPr>
        <w:t>5</w:t>
      </w:r>
      <w:r w:rsidRPr="008636F6">
        <w:rPr>
          <w:rFonts w:ascii="Times New Roman" w:eastAsia="仿宋_GB2312" w:hAnsi="Times New Roman" w:cs="Times New Roman"/>
          <w:color w:val="auto"/>
          <w:sz w:val="32"/>
          <w:szCs w:val="32"/>
          <w:lang w:val="zh-TW" w:eastAsia="zh-TW"/>
        </w:rPr>
        <w:t>个以城市社区服务卫生机构和县乡一级卫生服务网点为依托，三级康复服务机构为骨干的老年失智失能评价、监测、转介网络，开展综合干预及应用评价研究，示范地区老年人心脑血管后残障康复效率相对提高</w:t>
      </w:r>
      <w:r w:rsidRPr="008636F6">
        <w:rPr>
          <w:rFonts w:ascii="Times New Roman" w:eastAsia="仿宋_GB2312" w:hAnsi="Times New Roman" w:cs="Times New Roman"/>
          <w:color w:val="auto"/>
          <w:sz w:val="32"/>
          <w:szCs w:val="32"/>
        </w:rPr>
        <w:t>30%</w:t>
      </w:r>
      <w:r w:rsidRPr="008636F6">
        <w:rPr>
          <w:rFonts w:ascii="Times New Roman" w:eastAsia="仿宋_GB2312" w:hAnsi="Times New Roman" w:cs="Times New Roman"/>
          <w:color w:val="auto"/>
          <w:sz w:val="32"/>
          <w:szCs w:val="32"/>
          <w:lang w:val="zh-TW" w:eastAsia="zh-TW"/>
        </w:rPr>
        <w:t>。</w:t>
      </w:r>
    </w:p>
    <w:p w:rsidR="003B6809" w:rsidRPr="008636F6" w:rsidRDefault="00C66A8A" w:rsidP="008636F6">
      <w:pPr>
        <w:adjustRightInd w:val="0"/>
        <w:snapToGrid w:val="0"/>
        <w:spacing w:after="0" w:line="360" w:lineRule="auto"/>
        <w:ind w:firstLine="643"/>
        <w:rPr>
          <w:rFonts w:ascii="Times New Roman" w:eastAsia="仿宋_GB2312" w:hAnsi="Times New Roman" w:cs="Times New Roman"/>
          <w:color w:val="auto"/>
          <w:sz w:val="32"/>
          <w:szCs w:val="32"/>
        </w:rPr>
      </w:pPr>
      <w:r w:rsidRPr="008636F6">
        <w:rPr>
          <w:rFonts w:ascii="Times New Roman" w:eastAsia="仿宋_GB2312" w:hAnsi="Times New Roman" w:cs="Times New Roman"/>
          <w:bCs/>
          <w:color w:val="auto"/>
          <w:sz w:val="32"/>
          <w:szCs w:val="32"/>
          <w:lang w:val="zh-TW" w:eastAsia="zh-TW"/>
        </w:rPr>
        <w:t>支持年限：</w:t>
      </w:r>
      <w:r w:rsidRPr="008636F6">
        <w:rPr>
          <w:rFonts w:ascii="Times New Roman" w:eastAsia="仿宋_GB2312" w:hAnsi="Times New Roman" w:cs="Times New Roman"/>
          <w:color w:val="auto"/>
          <w:sz w:val="32"/>
          <w:szCs w:val="32"/>
        </w:rPr>
        <w:t>2020-2022</w:t>
      </w:r>
      <w:r w:rsidRPr="008636F6">
        <w:rPr>
          <w:rFonts w:ascii="Times New Roman" w:eastAsia="仿宋_GB2312" w:hAnsi="Times New Roman" w:cs="Times New Roman"/>
          <w:color w:val="auto"/>
          <w:sz w:val="32"/>
          <w:szCs w:val="32"/>
          <w:lang w:val="zh-TW" w:eastAsia="zh-TW"/>
        </w:rPr>
        <w:t>年</w:t>
      </w:r>
    </w:p>
    <w:p w:rsidR="003B6809" w:rsidRPr="008636F6" w:rsidRDefault="00C66A8A" w:rsidP="008636F6">
      <w:pPr>
        <w:adjustRightInd w:val="0"/>
        <w:snapToGrid w:val="0"/>
        <w:spacing w:after="0" w:line="360" w:lineRule="auto"/>
        <w:ind w:firstLine="643"/>
        <w:rPr>
          <w:rFonts w:ascii="Times New Roman" w:eastAsia="仿宋_GB2312" w:hAnsi="Times New Roman" w:cs="Times New Roman"/>
          <w:color w:val="auto"/>
          <w:sz w:val="32"/>
          <w:szCs w:val="32"/>
        </w:rPr>
      </w:pPr>
      <w:r w:rsidRPr="008636F6">
        <w:rPr>
          <w:rFonts w:ascii="Times New Roman" w:eastAsia="仿宋_GB2312" w:hAnsi="Times New Roman" w:cs="Times New Roman"/>
          <w:bCs/>
          <w:color w:val="auto"/>
          <w:sz w:val="32"/>
          <w:szCs w:val="32"/>
          <w:lang w:val="zh-TW" w:eastAsia="zh-TW"/>
        </w:rPr>
        <w:t>拟支持项目数：</w:t>
      </w:r>
      <w:r w:rsidRPr="008636F6">
        <w:rPr>
          <w:rFonts w:ascii="Times New Roman" w:eastAsia="仿宋_GB2312" w:hAnsi="Times New Roman" w:cs="Times New Roman"/>
          <w:color w:val="auto"/>
          <w:sz w:val="32"/>
          <w:szCs w:val="32"/>
        </w:rPr>
        <w:t>1-2</w:t>
      </w:r>
      <w:r w:rsidRPr="008636F6">
        <w:rPr>
          <w:rFonts w:ascii="Times New Roman" w:eastAsia="仿宋_GB2312" w:hAnsi="Times New Roman" w:cs="Times New Roman" w:hint="eastAsia"/>
          <w:color w:val="auto"/>
          <w:sz w:val="32"/>
          <w:szCs w:val="32"/>
        </w:rPr>
        <w:t>项</w:t>
      </w:r>
    </w:p>
    <w:p w:rsidR="003B6809" w:rsidRPr="008636F6" w:rsidRDefault="00C66A8A" w:rsidP="008636F6">
      <w:pPr>
        <w:adjustRightInd w:val="0"/>
        <w:snapToGrid w:val="0"/>
        <w:spacing w:after="0" w:line="360" w:lineRule="auto"/>
        <w:ind w:firstLine="643"/>
        <w:rPr>
          <w:rFonts w:ascii="Times New Roman" w:eastAsia="仿宋_GB2312" w:hAnsi="Times New Roman" w:cs="Times New Roman"/>
          <w:color w:val="auto"/>
          <w:sz w:val="32"/>
          <w:szCs w:val="32"/>
        </w:rPr>
      </w:pPr>
      <w:r w:rsidRPr="008636F6">
        <w:rPr>
          <w:rFonts w:ascii="Times New Roman" w:eastAsia="仿宋_GB2312" w:hAnsi="Times New Roman" w:cs="Times New Roman"/>
          <w:bCs/>
          <w:color w:val="auto"/>
          <w:sz w:val="32"/>
          <w:szCs w:val="32"/>
          <w:lang w:val="zh-TW" w:eastAsia="zh-TW"/>
        </w:rPr>
        <w:t>有关说明：</w:t>
      </w:r>
      <w:r w:rsidRPr="008636F6">
        <w:rPr>
          <w:rFonts w:ascii="Times New Roman" w:eastAsia="仿宋_GB2312" w:hAnsi="Times New Roman" w:cs="Times New Roman"/>
          <w:color w:val="auto"/>
          <w:kern w:val="0"/>
          <w:sz w:val="32"/>
          <w:szCs w:val="32"/>
          <w:lang w:val="zh-TW" w:eastAsia="zh-TW"/>
        </w:rPr>
        <w:t>由建有国家临床医学研究中心的医疗机构</w:t>
      </w:r>
      <w:r w:rsidRPr="008636F6">
        <w:rPr>
          <w:rFonts w:ascii="Times New Roman" w:eastAsia="仿宋_GB2312" w:hAnsi="Times New Roman" w:cs="Times New Roman"/>
          <w:color w:val="auto"/>
          <w:kern w:val="0"/>
          <w:sz w:val="32"/>
          <w:szCs w:val="32"/>
          <w:lang w:val="zh-TW" w:eastAsia="zh-TW"/>
        </w:rPr>
        <w:lastRenderedPageBreak/>
        <w:t>牵头申报。</w:t>
      </w:r>
      <w:r w:rsidRPr="008636F6">
        <w:rPr>
          <w:rFonts w:ascii="Times New Roman" w:eastAsia="仿宋_GB2312" w:hAnsi="Times New Roman" w:cs="Times New Roman"/>
          <w:color w:val="auto"/>
          <w:sz w:val="32"/>
          <w:szCs w:val="32"/>
          <w:lang w:val="zh-TW" w:eastAsia="zh-TW"/>
        </w:rPr>
        <w:t>本项目所含单位总数不超过</w:t>
      </w:r>
      <w:r w:rsidRPr="008636F6">
        <w:rPr>
          <w:rFonts w:ascii="Times New Roman" w:eastAsia="仿宋_GB2312" w:hAnsi="Times New Roman" w:cs="Times New Roman"/>
          <w:color w:val="auto"/>
          <w:sz w:val="32"/>
          <w:szCs w:val="32"/>
        </w:rPr>
        <w:t>20</w:t>
      </w:r>
      <w:r w:rsidRPr="008636F6">
        <w:rPr>
          <w:rFonts w:ascii="Times New Roman" w:eastAsia="仿宋_GB2312" w:hAnsi="Times New Roman" w:cs="Times New Roman"/>
          <w:color w:val="auto"/>
          <w:sz w:val="32"/>
          <w:szCs w:val="32"/>
          <w:lang w:val="zh-TW" w:eastAsia="zh-TW"/>
        </w:rPr>
        <w:t>家。</w:t>
      </w:r>
    </w:p>
    <w:p w:rsidR="003B6809" w:rsidRPr="008636F6" w:rsidRDefault="00C66A8A" w:rsidP="008636F6">
      <w:pPr>
        <w:pStyle w:val="1"/>
        <w:keepNext w:val="0"/>
        <w:keepLines w:val="0"/>
        <w:adjustRightInd w:val="0"/>
        <w:snapToGrid w:val="0"/>
        <w:spacing w:before="0" w:after="0" w:line="360" w:lineRule="auto"/>
        <w:ind w:firstLineChars="200" w:firstLine="643"/>
        <w:rPr>
          <w:rFonts w:eastAsia="仿宋_GB2312" w:cs="Times New Roman"/>
          <w:color w:val="auto"/>
          <w:sz w:val="32"/>
          <w:szCs w:val="32"/>
          <w:lang w:val="zh-TW"/>
        </w:rPr>
      </w:pPr>
      <w:r w:rsidRPr="008636F6">
        <w:rPr>
          <w:rFonts w:eastAsia="仿宋_GB2312" w:cs="Times New Roman"/>
          <w:color w:val="auto"/>
          <w:sz w:val="32"/>
          <w:szCs w:val="32"/>
          <w:lang w:val="zh-TW" w:eastAsia="zh-TW"/>
        </w:rPr>
        <w:t>任务四</w:t>
      </w:r>
      <w:r w:rsidR="005B1329">
        <w:rPr>
          <w:rFonts w:eastAsia="仿宋_GB2312" w:cs="Times New Roman" w:hint="eastAsia"/>
          <w:color w:val="auto"/>
          <w:sz w:val="32"/>
          <w:szCs w:val="32"/>
          <w:lang w:val="zh-TW"/>
        </w:rPr>
        <w:t xml:space="preserve"> </w:t>
      </w:r>
      <w:r w:rsidRPr="008636F6">
        <w:rPr>
          <w:rFonts w:eastAsia="仿宋_GB2312" w:cs="Times New Roman"/>
          <w:color w:val="auto"/>
          <w:sz w:val="32"/>
          <w:szCs w:val="32"/>
          <w:lang w:val="zh-TW" w:eastAsia="zh-TW"/>
        </w:rPr>
        <w:t>主动健康和老年服务科技示范与应用推广</w:t>
      </w:r>
    </w:p>
    <w:p w:rsidR="003B6809" w:rsidRPr="008636F6" w:rsidRDefault="00C66A8A" w:rsidP="008636F6">
      <w:pPr>
        <w:pStyle w:val="2"/>
        <w:keepNext w:val="0"/>
        <w:keepLines w:val="0"/>
        <w:adjustRightInd w:val="0"/>
        <w:snapToGrid w:val="0"/>
        <w:spacing w:before="0" w:after="0" w:line="360" w:lineRule="auto"/>
        <w:ind w:firstLineChars="200" w:firstLine="643"/>
        <w:rPr>
          <w:rFonts w:ascii="Times New Roman" w:eastAsia="仿宋_GB2312" w:hAnsi="Times New Roman" w:cs="Times New Roman"/>
          <w:color w:val="auto"/>
        </w:rPr>
      </w:pPr>
      <w:r w:rsidRPr="008636F6">
        <w:rPr>
          <w:rFonts w:ascii="Times New Roman" w:eastAsia="仿宋_GB2312" w:hAnsi="Times New Roman" w:cs="Times New Roman"/>
          <w:color w:val="auto"/>
        </w:rPr>
        <w:t>4.1</w:t>
      </w:r>
      <w:r w:rsidRPr="008636F6">
        <w:rPr>
          <w:rFonts w:ascii="Times New Roman" w:eastAsia="仿宋_GB2312" w:hAnsi="Times New Roman" w:cs="Times New Roman"/>
          <w:color w:val="auto"/>
          <w:lang w:val="zh-TW" w:eastAsia="zh-TW"/>
        </w:rPr>
        <w:t>健康管理的示范应用</w:t>
      </w:r>
    </w:p>
    <w:p w:rsidR="003B6809" w:rsidRPr="008636F6" w:rsidRDefault="00C66A8A" w:rsidP="008636F6">
      <w:pPr>
        <w:pStyle w:val="3"/>
        <w:keepNext w:val="0"/>
        <w:keepLines w:val="0"/>
        <w:adjustRightInd w:val="0"/>
        <w:snapToGrid w:val="0"/>
        <w:spacing w:before="0" w:after="0" w:line="360" w:lineRule="auto"/>
        <w:ind w:firstLineChars="200" w:firstLine="640"/>
        <w:rPr>
          <w:rFonts w:ascii="Times New Roman" w:eastAsia="仿宋_GB2312" w:hAnsi="Times New Roman" w:cs="Times New Roman"/>
          <w:b w:val="0"/>
          <w:color w:val="auto"/>
        </w:rPr>
      </w:pPr>
      <w:r w:rsidRPr="008636F6">
        <w:rPr>
          <w:rFonts w:ascii="Times New Roman" w:eastAsia="仿宋_GB2312" w:hAnsi="Times New Roman" w:cs="Times New Roman"/>
          <w:b w:val="0"/>
          <w:color w:val="auto"/>
        </w:rPr>
        <w:t>4.1.1</w:t>
      </w:r>
      <w:r w:rsidRPr="008636F6">
        <w:rPr>
          <w:rFonts w:ascii="Times New Roman" w:eastAsia="仿宋_GB2312" w:hAnsi="Times New Roman" w:cs="Times New Roman"/>
          <w:b w:val="0"/>
          <w:color w:val="auto"/>
          <w:lang w:val="zh-TW" w:eastAsia="zh-TW"/>
        </w:rPr>
        <w:t>健康管理综合服务应用示范</w:t>
      </w:r>
    </w:p>
    <w:p w:rsidR="003B6809" w:rsidRPr="008636F6" w:rsidRDefault="00C66A8A" w:rsidP="008636F6">
      <w:pPr>
        <w:pStyle w:val="ac"/>
        <w:adjustRightInd w:val="0"/>
        <w:snapToGrid w:val="0"/>
        <w:spacing w:line="360" w:lineRule="auto"/>
        <w:ind w:firstLineChars="196" w:firstLine="627"/>
        <w:rPr>
          <w:rFonts w:ascii="Times New Roman" w:eastAsia="仿宋_GB2312" w:hAnsi="Times New Roman" w:cs="Times New Roman"/>
          <w:color w:val="auto"/>
          <w:sz w:val="32"/>
          <w:szCs w:val="32"/>
          <w:lang w:val="zh-TW" w:eastAsia="zh-TW"/>
        </w:rPr>
      </w:pPr>
      <w:r w:rsidRPr="008636F6">
        <w:rPr>
          <w:rFonts w:ascii="Times New Roman" w:eastAsia="仿宋_GB2312" w:hAnsi="Times New Roman" w:cs="Times New Roman"/>
          <w:bCs/>
          <w:color w:val="auto"/>
          <w:kern w:val="0"/>
          <w:sz w:val="32"/>
          <w:szCs w:val="32"/>
          <w:lang w:val="zh-TW" w:eastAsia="zh-TW"/>
        </w:rPr>
        <w:t>研究内容</w:t>
      </w:r>
      <w:r w:rsidRPr="008636F6">
        <w:rPr>
          <w:rFonts w:ascii="Times New Roman" w:eastAsia="仿宋_GB2312" w:hAnsi="Times New Roman" w:cs="Times New Roman"/>
          <w:color w:val="auto"/>
          <w:sz w:val="32"/>
          <w:szCs w:val="32"/>
          <w:lang w:val="zh-TW" w:eastAsia="zh-TW"/>
        </w:rPr>
        <w:t>：</w:t>
      </w:r>
      <w:r w:rsidRPr="008636F6">
        <w:rPr>
          <w:rFonts w:ascii="Times New Roman" w:eastAsia="仿宋_GB2312" w:hAnsi="Times New Roman" w:cs="Times New Roman" w:hint="eastAsia"/>
          <w:color w:val="auto"/>
          <w:sz w:val="32"/>
          <w:szCs w:val="32"/>
          <w:lang w:val="zh-TW"/>
        </w:rPr>
        <w:t>针对示范区内</w:t>
      </w:r>
      <w:r w:rsidRPr="008636F6">
        <w:rPr>
          <w:rFonts w:ascii="Times New Roman" w:eastAsia="仿宋_GB2312" w:hAnsi="Times New Roman" w:cs="Times New Roman"/>
          <w:color w:val="auto"/>
          <w:sz w:val="32"/>
          <w:szCs w:val="32"/>
          <w:lang w:val="zh-TW" w:eastAsia="zh-TW"/>
        </w:rPr>
        <w:t>健康管理</w:t>
      </w:r>
      <w:r w:rsidRPr="008636F6">
        <w:rPr>
          <w:rFonts w:ascii="Times New Roman" w:eastAsia="仿宋_GB2312" w:hAnsi="Times New Roman" w:cs="Times New Roman" w:hint="eastAsia"/>
          <w:color w:val="auto"/>
          <w:sz w:val="32"/>
          <w:szCs w:val="32"/>
          <w:lang w:val="zh-TW"/>
        </w:rPr>
        <w:t>重大</w:t>
      </w:r>
      <w:r w:rsidRPr="008636F6">
        <w:rPr>
          <w:rFonts w:ascii="Times New Roman" w:eastAsia="仿宋_GB2312" w:hAnsi="Times New Roman" w:cs="Times New Roman"/>
          <w:color w:val="auto"/>
          <w:sz w:val="32"/>
          <w:szCs w:val="32"/>
          <w:lang w:val="zh-TW" w:eastAsia="zh-TW"/>
        </w:rPr>
        <w:t>需求，</w:t>
      </w:r>
      <w:r w:rsidRPr="008636F6">
        <w:rPr>
          <w:rFonts w:ascii="Times New Roman" w:eastAsia="仿宋_GB2312" w:hAnsi="Times New Roman" w:cs="Times New Roman" w:hint="eastAsia"/>
          <w:color w:val="auto"/>
          <w:sz w:val="32"/>
          <w:szCs w:val="32"/>
          <w:lang w:val="zh-TW" w:eastAsia="zh-TW"/>
        </w:rPr>
        <w:t>重点示范主动健康监测及调控产品，</w:t>
      </w:r>
      <w:r w:rsidRPr="008636F6">
        <w:rPr>
          <w:rFonts w:ascii="Times New Roman" w:eastAsia="仿宋_GB2312" w:hAnsi="Times New Roman" w:cs="Times New Roman"/>
          <w:color w:val="auto"/>
          <w:sz w:val="32"/>
          <w:szCs w:val="32"/>
          <w:lang w:val="zh-TW" w:eastAsia="zh-TW"/>
        </w:rPr>
        <w:t>进行健康信息采集、健康风险分层评估和预警预测及个性化营养、运动、饮食、行为干预技术和产品的综合示范；</w:t>
      </w:r>
      <w:r w:rsidRPr="008636F6">
        <w:rPr>
          <w:rFonts w:ascii="Times New Roman" w:eastAsia="仿宋_GB2312" w:hAnsi="Times New Roman" w:cs="Times New Roman" w:hint="eastAsia"/>
          <w:color w:val="auto"/>
          <w:sz w:val="32"/>
          <w:szCs w:val="32"/>
          <w:lang w:val="zh-TW" w:eastAsia="zh-TW"/>
        </w:rPr>
        <w:t>建立并示范协同链接个体、家庭、社区、体检机构、医院的社区健康自主管理</w:t>
      </w:r>
      <w:r w:rsidRPr="008636F6">
        <w:rPr>
          <w:rFonts w:ascii="Times New Roman" w:eastAsia="仿宋_GB2312" w:hAnsi="Times New Roman" w:cs="Times New Roman" w:hint="eastAsia"/>
          <w:color w:val="auto"/>
          <w:sz w:val="32"/>
          <w:szCs w:val="32"/>
          <w:lang w:val="zh-TW"/>
        </w:rPr>
        <w:t>连续</w:t>
      </w:r>
      <w:r w:rsidRPr="008636F6">
        <w:rPr>
          <w:rFonts w:ascii="Times New Roman" w:eastAsia="仿宋_GB2312" w:hAnsi="Times New Roman" w:cs="Times New Roman" w:hint="eastAsia"/>
          <w:color w:val="auto"/>
          <w:sz w:val="32"/>
          <w:szCs w:val="32"/>
          <w:lang w:val="zh-TW" w:eastAsia="zh-TW"/>
        </w:rPr>
        <w:t>服务</w:t>
      </w:r>
      <w:r w:rsidRPr="008636F6">
        <w:rPr>
          <w:rFonts w:ascii="Times New Roman" w:eastAsia="仿宋_GB2312" w:hAnsi="Times New Roman" w:cs="Times New Roman" w:hint="eastAsia"/>
          <w:color w:val="auto"/>
          <w:sz w:val="32"/>
          <w:szCs w:val="32"/>
          <w:lang w:val="zh-TW"/>
        </w:rPr>
        <w:t>平台</w:t>
      </w:r>
      <w:r w:rsidRPr="008636F6">
        <w:rPr>
          <w:rFonts w:ascii="Times New Roman" w:eastAsia="仿宋_GB2312" w:hAnsi="Times New Roman" w:cs="Times New Roman" w:hint="eastAsia"/>
          <w:color w:val="auto"/>
          <w:sz w:val="32"/>
          <w:szCs w:val="32"/>
          <w:lang w:val="zh-TW" w:eastAsia="zh-TW"/>
        </w:rPr>
        <w:t>，覆盖</w:t>
      </w:r>
      <w:r w:rsidRPr="008636F6">
        <w:rPr>
          <w:rFonts w:ascii="Times New Roman" w:eastAsia="仿宋_GB2312" w:hAnsi="Times New Roman" w:cs="Times New Roman" w:hint="eastAsia"/>
          <w:color w:val="auto"/>
          <w:sz w:val="32"/>
          <w:szCs w:val="32"/>
          <w:lang w:val="zh-TW"/>
        </w:rPr>
        <w:t>全人群和全健康过程</w:t>
      </w:r>
      <w:r w:rsidRPr="008636F6">
        <w:rPr>
          <w:rFonts w:ascii="Times New Roman" w:eastAsia="仿宋_GB2312" w:hAnsi="Times New Roman" w:cs="Times New Roman" w:hint="eastAsia"/>
          <w:color w:val="auto"/>
          <w:sz w:val="32"/>
          <w:szCs w:val="32"/>
          <w:lang w:val="zh-TW" w:eastAsia="zh-TW"/>
        </w:rPr>
        <w:t>，支持</w:t>
      </w:r>
      <w:r w:rsidRPr="008636F6">
        <w:rPr>
          <w:rFonts w:ascii="Times New Roman" w:eastAsia="仿宋_GB2312" w:hAnsi="Times New Roman" w:cs="Times New Roman" w:hint="eastAsia"/>
          <w:color w:val="auto"/>
          <w:sz w:val="32"/>
          <w:szCs w:val="32"/>
          <w:lang w:val="zh-TW"/>
        </w:rPr>
        <w:t>基于专业指导的</w:t>
      </w:r>
      <w:r w:rsidRPr="008636F6">
        <w:rPr>
          <w:rFonts w:ascii="Times New Roman" w:eastAsia="仿宋_GB2312" w:hAnsi="Times New Roman" w:cs="Times New Roman" w:hint="eastAsia"/>
          <w:color w:val="auto"/>
          <w:sz w:val="32"/>
          <w:szCs w:val="32"/>
          <w:lang w:val="zh-TW" w:eastAsia="zh-TW"/>
        </w:rPr>
        <w:t>慢病防控、康复、护理、移动健康体检、体质监测等多种类型</w:t>
      </w:r>
      <w:r w:rsidRPr="008636F6">
        <w:rPr>
          <w:rFonts w:ascii="Times New Roman" w:eastAsia="仿宋_GB2312" w:hAnsi="Times New Roman" w:cs="Times New Roman" w:hint="eastAsia"/>
          <w:color w:val="auto"/>
          <w:sz w:val="32"/>
          <w:szCs w:val="32"/>
          <w:lang w:val="zh-TW"/>
        </w:rPr>
        <w:t>主动</w:t>
      </w:r>
      <w:r w:rsidRPr="008636F6">
        <w:rPr>
          <w:rFonts w:ascii="Times New Roman" w:eastAsia="仿宋_GB2312" w:hAnsi="Times New Roman" w:cs="Times New Roman" w:hint="eastAsia"/>
          <w:color w:val="auto"/>
          <w:sz w:val="32"/>
          <w:szCs w:val="32"/>
          <w:lang w:val="zh-TW" w:eastAsia="zh-TW"/>
        </w:rPr>
        <w:t>健康管理服务需求</w:t>
      </w:r>
      <w:r w:rsidRPr="008636F6">
        <w:rPr>
          <w:rFonts w:ascii="Times New Roman" w:eastAsia="仿宋_GB2312" w:hAnsi="Times New Roman" w:cs="Times New Roman"/>
          <w:color w:val="auto"/>
          <w:sz w:val="32"/>
          <w:szCs w:val="32"/>
          <w:lang w:val="zh-TW" w:eastAsia="zh-TW"/>
        </w:rPr>
        <w:t>；开展以睡眠障碍</w:t>
      </w:r>
      <w:r w:rsidRPr="008636F6">
        <w:rPr>
          <w:rFonts w:ascii="Times New Roman" w:eastAsia="仿宋_GB2312" w:hAnsi="Times New Roman" w:cs="Times New Roman"/>
          <w:color w:val="auto"/>
          <w:sz w:val="32"/>
          <w:szCs w:val="32"/>
        </w:rPr>
        <w:t>、肥胖问题、情绪行为等主要健康状态障碍解决方案综合示范</w:t>
      </w:r>
      <w:r w:rsidRPr="008636F6">
        <w:rPr>
          <w:rFonts w:ascii="Times New Roman" w:eastAsia="仿宋_GB2312" w:hAnsi="Times New Roman" w:cs="Times New Roman"/>
          <w:color w:val="auto"/>
          <w:sz w:val="32"/>
          <w:szCs w:val="32"/>
          <w:lang w:val="zh-TW" w:eastAsia="zh-TW"/>
        </w:rPr>
        <w:t>。</w:t>
      </w:r>
    </w:p>
    <w:p w:rsidR="003B6809" w:rsidRPr="008636F6" w:rsidRDefault="00C66A8A" w:rsidP="008636F6">
      <w:pPr>
        <w:pStyle w:val="ac"/>
        <w:adjustRightInd w:val="0"/>
        <w:snapToGrid w:val="0"/>
        <w:spacing w:line="360" w:lineRule="auto"/>
        <w:ind w:firstLineChars="196" w:firstLine="627"/>
        <w:rPr>
          <w:rFonts w:ascii="Times New Roman" w:eastAsia="仿宋_GB2312" w:hAnsi="Times New Roman" w:cs="Times New Roman"/>
          <w:color w:val="auto"/>
          <w:sz w:val="32"/>
          <w:szCs w:val="32"/>
        </w:rPr>
      </w:pPr>
      <w:r w:rsidRPr="008636F6">
        <w:rPr>
          <w:rFonts w:ascii="Times New Roman" w:eastAsia="仿宋_GB2312" w:hAnsi="Times New Roman" w:cs="Times New Roman"/>
          <w:bCs/>
          <w:color w:val="auto"/>
          <w:sz w:val="32"/>
          <w:szCs w:val="32"/>
          <w:lang w:val="zh-TW" w:eastAsia="zh-TW"/>
        </w:rPr>
        <w:t>考核指标</w:t>
      </w:r>
      <w:r w:rsidRPr="008636F6">
        <w:rPr>
          <w:rFonts w:ascii="Times New Roman" w:eastAsia="仿宋_GB2312" w:hAnsi="Times New Roman" w:cs="Times New Roman"/>
          <w:color w:val="auto"/>
          <w:sz w:val="32"/>
          <w:szCs w:val="32"/>
          <w:lang w:val="zh-TW" w:eastAsia="zh-TW"/>
        </w:rPr>
        <w:t>：建设不少于</w:t>
      </w:r>
      <w:r w:rsidRPr="008636F6">
        <w:rPr>
          <w:rFonts w:ascii="Times New Roman" w:eastAsia="仿宋_GB2312" w:hAnsi="Times New Roman" w:cs="Times New Roman"/>
          <w:color w:val="auto"/>
          <w:sz w:val="32"/>
          <w:szCs w:val="32"/>
        </w:rPr>
        <w:t>6</w:t>
      </w:r>
      <w:r w:rsidRPr="008636F6">
        <w:rPr>
          <w:rFonts w:ascii="Times New Roman" w:eastAsia="仿宋_GB2312" w:hAnsi="Times New Roman" w:cs="Times New Roman"/>
          <w:color w:val="auto"/>
          <w:sz w:val="32"/>
          <w:szCs w:val="32"/>
          <w:lang w:val="zh-TW" w:eastAsia="zh-TW"/>
        </w:rPr>
        <w:t>个健康管理示范</w:t>
      </w:r>
      <w:r w:rsidRPr="008636F6">
        <w:rPr>
          <w:rFonts w:ascii="Times New Roman" w:eastAsia="仿宋_GB2312" w:hAnsi="Times New Roman" w:cs="Times New Roman" w:hint="eastAsia"/>
          <w:color w:val="auto"/>
          <w:sz w:val="32"/>
          <w:szCs w:val="32"/>
          <w:lang w:val="zh-TW"/>
        </w:rPr>
        <w:t>县、</w:t>
      </w:r>
      <w:r w:rsidRPr="008636F6">
        <w:rPr>
          <w:rFonts w:ascii="Times New Roman" w:eastAsia="仿宋_GB2312" w:hAnsi="Times New Roman" w:cs="Times New Roman"/>
          <w:color w:val="auto"/>
          <w:sz w:val="32"/>
          <w:szCs w:val="32"/>
          <w:lang w:val="zh-TW" w:eastAsia="zh-TW"/>
        </w:rPr>
        <w:t>区（包含功能社区、生活社区、农村社区），每个示范区覆盖</w:t>
      </w:r>
      <w:r w:rsidRPr="008636F6">
        <w:rPr>
          <w:rFonts w:ascii="Times New Roman" w:eastAsia="仿宋_GB2312" w:hAnsi="Times New Roman" w:cs="Times New Roman"/>
          <w:color w:val="auto"/>
          <w:sz w:val="32"/>
          <w:szCs w:val="32"/>
        </w:rPr>
        <w:t>10</w:t>
      </w:r>
      <w:r w:rsidRPr="008636F6">
        <w:rPr>
          <w:rFonts w:ascii="Times New Roman" w:eastAsia="仿宋_GB2312" w:hAnsi="Times New Roman" w:cs="Times New Roman"/>
          <w:color w:val="auto"/>
          <w:sz w:val="32"/>
          <w:szCs w:val="32"/>
          <w:lang w:val="zh-TW" w:eastAsia="zh-TW"/>
        </w:rPr>
        <w:t>万以上人群</w:t>
      </w:r>
      <w:r w:rsidR="00D50A70">
        <w:rPr>
          <w:rFonts w:asciiTheme="minorEastAsia" w:eastAsiaTheme="minorEastAsia" w:hAnsiTheme="minorEastAsia" w:cs="Times New Roman" w:hint="eastAsia"/>
          <w:color w:val="auto"/>
          <w:sz w:val="32"/>
          <w:szCs w:val="32"/>
          <w:lang w:val="zh-TW" w:eastAsia="zh-TW"/>
        </w:rPr>
        <w:t>；</w:t>
      </w:r>
      <w:r w:rsidRPr="008636F6">
        <w:rPr>
          <w:rFonts w:ascii="Times New Roman" w:eastAsia="仿宋_GB2312" w:hAnsi="Times New Roman" w:cs="Times New Roman"/>
          <w:color w:val="auto"/>
          <w:sz w:val="32"/>
          <w:szCs w:val="32"/>
          <w:lang w:val="zh-TW" w:eastAsia="zh-TW"/>
        </w:rPr>
        <w:t>建立不少于</w:t>
      </w:r>
      <w:r w:rsidRPr="008636F6">
        <w:rPr>
          <w:rFonts w:ascii="Times New Roman" w:eastAsia="仿宋_GB2312" w:hAnsi="Times New Roman" w:cs="Times New Roman"/>
          <w:color w:val="auto"/>
          <w:sz w:val="32"/>
          <w:szCs w:val="32"/>
        </w:rPr>
        <w:t>3</w:t>
      </w:r>
      <w:r w:rsidRPr="008636F6">
        <w:rPr>
          <w:rFonts w:ascii="Times New Roman" w:eastAsia="仿宋_GB2312" w:hAnsi="Times New Roman" w:cs="Times New Roman"/>
          <w:color w:val="auto"/>
          <w:sz w:val="32"/>
          <w:szCs w:val="32"/>
          <w:lang w:val="zh-TW" w:eastAsia="zh-TW"/>
        </w:rPr>
        <w:t>个具有个人健康信息智能采集接入与输出</w:t>
      </w:r>
      <w:r w:rsidRPr="008636F6">
        <w:rPr>
          <w:rFonts w:ascii="Times New Roman" w:eastAsia="仿宋_GB2312" w:hAnsi="Times New Roman" w:cs="Times New Roman" w:hint="eastAsia"/>
          <w:color w:val="auto"/>
          <w:sz w:val="32"/>
          <w:szCs w:val="32"/>
          <w:lang w:val="zh-TW"/>
        </w:rPr>
        <w:t>健康管理</w:t>
      </w:r>
      <w:r w:rsidRPr="008636F6">
        <w:rPr>
          <w:rFonts w:ascii="Times New Roman" w:eastAsia="仿宋_GB2312" w:hAnsi="Times New Roman" w:cs="Times New Roman"/>
          <w:color w:val="auto"/>
          <w:sz w:val="32"/>
          <w:szCs w:val="32"/>
          <w:lang w:val="zh-TW" w:eastAsia="zh-TW"/>
        </w:rPr>
        <w:t>服务</w:t>
      </w:r>
      <w:r w:rsidRPr="008636F6">
        <w:rPr>
          <w:rFonts w:ascii="Times New Roman" w:eastAsia="仿宋_GB2312" w:hAnsi="Times New Roman" w:cs="Times New Roman" w:hint="eastAsia"/>
          <w:color w:val="auto"/>
          <w:sz w:val="32"/>
          <w:szCs w:val="32"/>
          <w:lang w:val="zh-TW"/>
        </w:rPr>
        <w:t>应用</w:t>
      </w:r>
      <w:r w:rsidRPr="008636F6">
        <w:rPr>
          <w:rFonts w:ascii="Times New Roman" w:eastAsia="仿宋_GB2312" w:hAnsi="Times New Roman" w:cs="Times New Roman"/>
          <w:color w:val="auto"/>
          <w:sz w:val="32"/>
          <w:szCs w:val="32"/>
          <w:lang w:val="zh-TW" w:eastAsia="zh-TW"/>
        </w:rPr>
        <w:t>的</w:t>
      </w:r>
      <w:r w:rsidRPr="008636F6">
        <w:rPr>
          <w:rFonts w:ascii="Times New Roman" w:eastAsia="仿宋_GB2312" w:hAnsi="Times New Roman" w:cs="Times New Roman" w:hint="eastAsia"/>
          <w:color w:val="auto"/>
          <w:sz w:val="32"/>
          <w:szCs w:val="32"/>
          <w:lang w:val="zh-TW"/>
        </w:rPr>
        <w:t>医疗</w:t>
      </w:r>
      <w:r w:rsidRPr="008636F6">
        <w:rPr>
          <w:rFonts w:ascii="Times New Roman" w:eastAsia="仿宋_GB2312" w:hAnsi="Times New Roman" w:cs="Times New Roman"/>
          <w:color w:val="auto"/>
          <w:sz w:val="32"/>
          <w:szCs w:val="32"/>
          <w:lang w:val="zh-TW" w:eastAsia="zh-TW"/>
        </w:rPr>
        <w:t>健康</w:t>
      </w:r>
      <w:r w:rsidRPr="008636F6">
        <w:rPr>
          <w:rFonts w:ascii="Times New Roman" w:eastAsia="仿宋_GB2312" w:hAnsi="Times New Roman" w:cs="Times New Roman" w:hint="eastAsia"/>
          <w:color w:val="auto"/>
          <w:sz w:val="32"/>
          <w:szCs w:val="32"/>
          <w:lang w:val="zh-TW"/>
        </w:rPr>
        <w:t>一体化服务跨区域共享云</w:t>
      </w:r>
      <w:r w:rsidRPr="008636F6">
        <w:rPr>
          <w:rFonts w:ascii="Times New Roman" w:eastAsia="仿宋_GB2312" w:hAnsi="Times New Roman" w:cs="Times New Roman"/>
          <w:color w:val="auto"/>
          <w:sz w:val="32"/>
          <w:szCs w:val="32"/>
          <w:lang w:val="zh-TW" w:eastAsia="zh-TW"/>
        </w:rPr>
        <w:t>平台，在示范区内实现管理对象的健康全程连续服务</w:t>
      </w:r>
      <w:r w:rsidR="00D50A70">
        <w:rPr>
          <w:rFonts w:asciiTheme="minorEastAsia" w:eastAsiaTheme="minorEastAsia" w:hAnsiTheme="minorEastAsia" w:cs="Times New Roman" w:hint="eastAsia"/>
          <w:color w:val="auto"/>
          <w:sz w:val="32"/>
          <w:szCs w:val="32"/>
          <w:lang w:val="zh-TW" w:eastAsia="zh-TW"/>
        </w:rPr>
        <w:t>，</w:t>
      </w:r>
      <w:r w:rsidRPr="008636F6">
        <w:rPr>
          <w:rFonts w:ascii="Times New Roman" w:eastAsia="仿宋_GB2312" w:hAnsi="Times New Roman" w:cs="Times New Roman" w:hint="eastAsia"/>
          <w:color w:val="auto"/>
          <w:sz w:val="32"/>
          <w:szCs w:val="32"/>
          <w:lang w:val="zh-TW"/>
        </w:rPr>
        <w:t>示范地区健康管理水平提升</w:t>
      </w:r>
      <w:r w:rsidRPr="008636F6">
        <w:rPr>
          <w:rFonts w:ascii="Times New Roman" w:eastAsia="仿宋_GB2312" w:hAnsi="Times New Roman" w:cs="Times New Roman"/>
          <w:color w:val="auto"/>
          <w:sz w:val="32"/>
          <w:szCs w:val="32"/>
        </w:rPr>
        <w:t>30%</w:t>
      </w:r>
      <w:r w:rsidRPr="008636F6">
        <w:rPr>
          <w:rFonts w:ascii="Times New Roman" w:eastAsia="仿宋_GB2312" w:hAnsi="Times New Roman" w:cs="Times New Roman"/>
          <w:color w:val="auto"/>
          <w:sz w:val="32"/>
          <w:szCs w:val="32"/>
        </w:rPr>
        <w:t>以上</w:t>
      </w:r>
      <w:r w:rsidR="00D50A70">
        <w:rPr>
          <w:rFonts w:ascii="Times New Roman" w:eastAsia="仿宋_GB2312" w:hAnsi="Times New Roman" w:cs="Times New Roman" w:hint="eastAsia"/>
          <w:color w:val="auto"/>
          <w:sz w:val="32"/>
          <w:szCs w:val="32"/>
        </w:rPr>
        <w:t>；</w:t>
      </w:r>
      <w:r w:rsidRPr="008636F6">
        <w:rPr>
          <w:rFonts w:ascii="Times New Roman" w:eastAsia="仿宋_GB2312" w:hAnsi="Times New Roman" w:cs="Times New Roman"/>
          <w:color w:val="auto"/>
          <w:sz w:val="32"/>
          <w:szCs w:val="32"/>
          <w:lang w:val="zh-TW" w:eastAsia="zh-TW"/>
        </w:rPr>
        <w:t>每个示范区形成</w:t>
      </w:r>
      <w:r w:rsidRPr="008636F6">
        <w:rPr>
          <w:rFonts w:ascii="Times New Roman" w:eastAsia="仿宋_GB2312" w:hAnsi="Times New Roman" w:cs="Times New Roman"/>
          <w:color w:val="auto"/>
          <w:sz w:val="32"/>
          <w:szCs w:val="32"/>
        </w:rPr>
        <w:t>1</w:t>
      </w:r>
      <w:r w:rsidRPr="008636F6">
        <w:rPr>
          <w:rFonts w:ascii="Times New Roman" w:eastAsia="仿宋_GB2312" w:hAnsi="Times New Roman" w:cs="Times New Roman"/>
          <w:color w:val="auto"/>
          <w:sz w:val="32"/>
          <w:szCs w:val="32"/>
          <w:lang w:val="zh-TW" w:eastAsia="zh-TW"/>
        </w:rPr>
        <w:t>份应用示范报告，提出本地区健康管理</w:t>
      </w:r>
      <w:r w:rsidRPr="008636F6">
        <w:rPr>
          <w:rFonts w:ascii="Times New Roman" w:eastAsia="仿宋_GB2312" w:hAnsi="Times New Roman" w:cs="Times New Roman" w:hint="eastAsia"/>
          <w:color w:val="auto"/>
          <w:sz w:val="32"/>
          <w:szCs w:val="32"/>
          <w:lang w:val="zh-TW"/>
        </w:rPr>
        <w:t>连续服务</w:t>
      </w:r>
      <w:r w:rsidRPr="008636F6">
        <w:rPr>
          <w:rFonts w:ascii="Times New Roman" w:eastAsia="仿宋_GB2312" w:hAnsi="Times New Roman" w:cs="Times New Roman"/>
          <w:color w:val="auto"/>
          <w:sz w:val="32"/>
          <w:szCs w:val="32"/>
          <w:lang w:val="zh-TW" w:eastAsia="zh-TW"/>
        </w:rPr>
        <w:t>主要问题和应对技术措施和效果</w:t>
      </w:r>
      <w:r w:rsidR="00D50A70">
        <w:rPr>
          <w:rFonts w:asciiTheme="minorEastAsia" w:eastAsiaTheme="minorEastAsia" w:hAnsiTheme="minorEastAsia" w:cs="Times New Roman" w:hint="eastAsia"/>
          <w:color w:val="auto"/>
          <w:sz w:val="32"/>
          <w:szCs w:val="32"/>
          <w:lang w:val="zh-TW" w:eastAsia="zh-TW"/>
        </w:rPr>
        <w:t>，</w:t>
      </w:r>
      <w:r w:rsidRPr="008636F6">
        <w:rPr>
          <w:rFonts w:ascii="Times New Roman" w:eastAsia="仿宋_GB2312" w:hAnsi="Times New Roman" w:cs="Times New Roman"/>
          <w:color w:val="auto"/>
          <w:sz w:val="32"/>
          <w:szCs w:val="32"/>
          <w:lang w:val="zh-TW" w:eastAsia="zh-TW"/>
        </w:rPr>
        <w:t>每个项目形成</w:t>
      </w:r>
      <w:r w:rsidRPr="008636F6">
        <w:rPr>
          <w:rFonts w:ascii="Times New Roman" w:eastAsia="仿宋_GB2312" w:hAnsi="Times New Roman" w:cs="Times New Roman"/>
          <w:color w:val="auto"/>
          <w:sz w:val="32"/>
          <w:szCs w:val="32"/>
        </w:rPr>
        <w:t>1</w:t>
      </w:r>
      <w:r w:rsidRPr="008636F6">
        <w:rPr>
          <w:rFonts w:ascii="Times New Roman" w:eastAsia="仿宋_GB2312" w:hAnsi="Times New Roman" w:cs="Times New Roman"/>
          <w:color w:val="auto"/>
          <w:sz w:val="32"/>
          <w:szCs w:val="32"/>
          <w:lang w:val="zh-TW" w:eastAsia="zh-TW"/>
        </w:rPr>
        <w:t>份应用示范综合报告。</w:t>
      </w:r>
    </w:p>
    <w:p w:rsidR="003B6809" w:rsidRPr="008636F6" w:rsidRDefault="00C66A8A" w:rsidP="008636F6">
      <w:pPr>
        <w:pStyle w:val="ac"/>
        <w:adjustRightInd w:val="0"/>
        <w:snapToGrid w:val="0"/>
        <w:spacing w:line="360" w:lineRule="auto"/>
        <w:ind w:firstLineChars="196" w:firstLine="627"/>
        <w:rPr>
          <w:rFonts w:ascii="Times New Roman" w:eastAsia="仿宋_GB2312" w:hAnsi="Times New Roman" w:cs="Times New Roman"/>
          <w:color w:val="auto"/>
          <w:sz w:val="32"/>
          <w:szCs w:val="32"/>
        </w:rPr>
      </w:pPr>
      <w:r w:rsidRPr="008636F6">
        <w:rPr>
          <w:rFonts w:ascii="Times New Roman" w:eastAsia="仿宋_GB2312" w:hAnsi="Times New Roman" w:cs="Times New Roman"/>
          <w:bCs/>
          <w:color w:val="auto"/>
          <w:sz w:val="32"/>
          <w:szCs w:val="32"/>
          <w:lang w:val="zh-TW" w:eastAsia="zh-TW"/>
        </w:rPr>
        <w:t>支持年限</w:t>
      </w:r>
      <w:r w:rsidRPr="008636F6">
        <w:rPr>
          <w:rFonts w:ascii="Times New Roman" w:eastAsia="仿宋_GB2312" w:hAnsi="Times New Roman" w:cs="Times New Roman"/>
          <w:color w:val="auto"/>
          <w:sz w:val="32"/>
          <w:szCs w:val="32"/>
          <w:lang w:val="zh-TW" w:eastAsia="zh-TW"/>
        </w:rPr>
        <w:t>：</w:t>
      </w:r>
      <w:r w:rsidRPr="008636F6">
        <w:rPr>
          <w:rFonts w:ascii="Times New Roman" w:eastAsia="仿宋_GB2312" w:hAnsi="Times New Roman" w:cs="Times New Roman"/>
          <w:color w:val="auto"/>
          <w:sz w:val="32"/>
          <w:szCs w:val="32"/>
        </w:rPr>
        <w:t>2020 -2022</w:t>
      </w:r>
      <w:r w:rsidRPr="008636F6">
        <w:rPr>
          <w:rFonts w:ascii="Times New Roman" w:eastAsia="仿宋_GB2312" w:hAnsi="Times New Roman" w:cs="Times New Roman"/>
          <w:color w:val="auto"/>
          <w:sz w:val="32"/>
          <w:szCs w:val="32"/>
          <w:lang w:val="zh-TW" w:eastAsia="zh-TW"/>
        </w:rPr>
        <w:t>年</w:t>
      </w:r>
    </w:p>
    <w:p w:rsidR="003B6809" w:rsidRPr="008636F6" w:rsidRDefault="00C66A8A" w:rsidP="008636F6">
      <w:pPr>
        <w:pStyle w:val="ac"/>
        <w:adjustRightInd w:val="0"/>
        <w:snapToGrid w:val="0"/>
        <w:spacing w:line="360" w:lineRule="auto"/>
        <w:ind w:firstLineChars="196" w:firstLine="627"/>
        <w:rPr>
          <w:rFonts w:ascii="Times New Roman" w:eastAsia="仿宋_GB2312" w:hAnsi="Times New Roman" w:cs="Times New Roman"/>
          <w:color w:val="auto"/>
          <w:sz w:val="32"/>
          <w:szCs w:val="32"/>
        </w:rPr>
      </w:pPr>
      <w:r w:rsidRPr="008636F6">
        <w:rPr>
          <w:rFonts w:ascii="Times New Roman" w:eastAsia="仿宋_GB2312" w:hAnsi="Times New Roman" w:cs="Times New Roman"/>
          <w:bCs/>
          <w:color w:val="auto"/>
          <w:sz w:val="32"/>
          <w:szCs w:val="32"/>
          <w:lang w:val="zh-TW" w:eastAsia="zh-TW"/>
        </w:rPr>
        <w:lastRenderedPageBreak/>
        <w:t>拟支持项目数</w:t>
      </w:r>
      <w:r w:rsidRPr="008636F6">
        <w:rPr>
          <w:rFonts w:ascii="Times New Roman" w:eastAsia="仿宋_GB2312" w:hAnsi="Times New Roman" w:cs="Times New Roman"/>
          <w:color w:val="auto"/>
          <w:sz w:val="32"/>
          <w:szCs w:val="32"/>
          <w:lang w:val="zh-TW" w:eastAsia="zh-TW"/>
        </w:rPr>
        <w:t>：</w:t>
      </w:r>
      <w:r w:rsidRPr="008636F6">
        <w:rPr>
          <w:rFonts w:ascii="Times New Roman" w:eastAsia="仿宋_GB2312" w:hAnsi="Times New Roman" w:cs="Times New Roman" w:hint="eastAsia"/>
          <w:color w:val="auto"/>
          <w:sz w:val="32"/>
          <w:szCs w:val="32"/>
        </w:rPr>
        <w:t>不超过</w:t>
      </w:r>
      <w:r w:rsidRPr="008636F6">
        <w:rPr>
          <w:rFonts w:ascii="Times New Roman" w:eastAsia="仿宋_GB2312" w:hAnsi="Times New Roman" w:cs="Times New Roman"/>
          <w:color w:val="auto"/>
          <w:sz w:val="32"/>
          <w:szCs w:val="32"/>
        </w:rPr>
        <w:t>3</w:t>
      </w:r>
      <w:r w:rsidRPr="008636F6">
        <w:rPr>
          <w:rFonts w:ascii="Times New Roman" w:eastAsia="仿宋_GB2312" w:hAnsi="Times New Roman" w:cs="Times New Roman"/>
          <w:color w:val="auto"/>
          <w:sz w:val="32"/>
          <w:szCs w:val="32"/>
          <w:lang w:val="zh-TW" w:eastAsia="zh-TW"/>
        </w:rPr>
        <w:t>项</w:t>
      </w:r>
    </w:p>
    <w:p w:rsidR="003B6809" w:rsidRPr="008636F6" w:rsidRDefault="00C66A8A" w:rsidP="008636F6">
      <w:pPr>
        <w:pStyle w:val="ac"/>
        <w:adjustRightInd w:val="0"/>
        <w:snapToGrid w:val="0"/>
        <w:spacing w:line="360" w:lineRule="auto"/>
        <w:ind w:firstLineChars="196" w:firstLine="627"/>
        <w:rPr>
          <w:rFonts w:ascii="Times New Roman" w:eastAsia="仿宋_GB2312" w:hAnsi="Times New Roman" w:cs="Times New Roman"/>
          <w:color w:val="auto"/>
          <w:sz w:val="32"/>
          <w:szCs w:val="32"/>
          <w:lang w:val="zh-TW" w:eastAsia="zh-TW"/>
        </w:rPr>
      </w:pPr>
      <w:r w:rsidRPr="008636F6">
        <w:rPr>
          <w:rFonts w:ascii="Times New Roman" w:eastAsia="仿宋_GB2312" w:hAnsi="Times New Roman" w:cs="Times New Roman"/>
          <w:bCs/>
          <w:color w:val="auto"/>
          <w:sz w:val="32"/>
          <w:szCs w:val="32"/>
          <w:lang w:val="zh-TW" w:eastAsia="zh-TW"/>
        </w:rPr>
        <w:t>有关说明</w:t>
      </w:r>
      <w:r w:rsidRPr="008636F6">
        <w:rPr>
          <w:rFonts w:ascii="Times New Roman" w:eastAsia="仿宋_GB2312" w:hAnsi="Times New Roman" w:cs="Times New Roman"/>
          <w:color w:val="auto"/>
          <w:sz w:val="32"/>
          <w:szCs w:val="32"/>
          <w:lang w:val="zh-TW" w:eastAsia="zh-TW"/>
        </w:rPr>
        <w:t>：</w:t>
      </w:r>
      <w:r w:rsidRPr="008636F6">
        <w:rPr>
          <w:rFonts w:ascii="Times New Roman" w:eastAsia="仿宋_GB2312" w:hAnsi="Times New Roman" w:cs="Times New Roman" w:hint="eastAsia"/>
          <w:color w:val="auto"/>
          <w:sz w:val="32"/>
          <w:szCs w:val="32"/>
          <w:lang w:val="zh-TW"/>
        </w:rPr>
        <w:t>按照东、中、西部地区分别申报，其中，</w:t>
      </w:r>
      <w:r w:rsidRPr="008636F6">
        <w:rPr>
          <w:rFonts w:ascii="Times New Roman" w:eastAsia="仿宋_GB2312" w:hAnsi="Times New Roman" w:cs="Times New Roman"/>
          <w:color w:val="auto"/>
          <w:sz w:val="32"/>
          <w:szCs w:val="32"/>
          <w:lang w:val="zh-TW" w:eastAsia="zh-TW"/>
        </w:rPr>
        <w:t>东部地区包括北京、天津、河北、辽宁、上海、江苏、浙江、福建、山东、广东、海南</w:t>
      </w:r>
      <w:r w:rsidRPr="008636F6">
        <w:rPr>
          <w:rFonts w:ascii="Times New Roman" w:eastAsia="仿宋_GB2312" w:hAnsi="Times New Roman" w:cs="Times New Roman"/>
          <w:color w:val="auto"/>
          <w:sz w:val="32"/>
          <w:szCs w:val="32"/>
        </w:rPr>
        <w:t>11</w:t>
      </w:r>
      <w:r w:rsidRPr="008636F6">
        <w:rPr>
          <w:rFonts w:ascii="Times New Roman" w:eastAsia="仿宋_GB2312" w:hAnsi="Times New Roman" w:cs="Times New Roman"/>
          <w:color w:val="auto"/>
          <w:sz w:val="32"/>
          <w:szCs w:val="32"/>
          <w:lang w:val="zh-TW" w:eastAsia="zh-TW"/>
        </w:rPr>
        <w:t>个省级行政区域</w:t>
      </w:r>
      <w:r w:rsidRPr="008636F6">
        <w:rPr>
          <w:rFonts w:ascii="Times New Roman" w:eastAsia="仿宋_GB2312" w:hAnsi="Times New Roman" w:cs="Times New Roman" w:hint="eastAsia"/>
          <w:color w:val="auto"/>
          <w:sz w:val="32"/>
          <w:szCs w:val="32"/>
          <w:lang w:val="zh-TW"/>
        </w:rPr>
        <w:t>；</w:t>
      </w:r>
      <w:r w:rsidRPr="008636F6">
        <w:rPr>
          <w:rFonts w:ascii="Times New Roman" w:eastAsia="仿宋_GB2312" w:hAnsi="Times New Roman" w:cs="Times New Roman"/>
          <w:color w:val="auto"/>
          <w:sz w:val="32"/>
          <w:szCs w:val="32"/>
          <w:lang w:val="zh-TW" w:eastAsia="zh-TW"/>
        </w:rPr>
        <w:t>中部地区包括山西、吉林、黑龙江、安徽、江西、河南、湖北、湖南</w:t>
      </w:r>
      <w:r w:rsidRPr="008636F6">
        <w:rPr>
          <w:rFonts w:ascii="Times New Roman" w:eastAsia="仿宋_GB2312" w:hAnsi="Times New Roman" w:cs="Times New Roman"/>
          <w:color w:val="auto"/>
          <w:sz w:val="32"/>
          <w:szCs w:val="32"/>
        </w:rPr>
        <w:t>8</w:t>
      </w:r>
      <w:r w:rsidRPr="008636F6">
        <w:rPr>
          <w:rFonts w:ascii="Times New Roman" w:eastAsia="仿宋_GB2312" w:hAnsi="Times New Roman" w:cs="Times New Roman"/>
          <w:color w:val="auto"/>
          <w:sz w:val="32"/>
          <w:szCs w:val="32"/>
          <w:lang w:val="zh-TW" w:eastAsia="zh-TW"/>
        </w:rPr>
        <w:t>个省级行政区域</w:t>
      </w:r>
      <w:r w:rsidRPr="008636F6">
        <w:rPr>
          <w:rFonts w:ascii="Times New Roman" w:eastAsia="仿宋_GB2312" w:hAnsi="Times New Roman" w:cs="Times New Roman" w:hint="eastAsia"/>
          <w:color w:val="auto"/>
          <w:sz w:val="32"/>
          <w:szCs w:val="32"/>
          <w:lang w:val="zh-TW"/>
        </w:rPr>
        <w:t>；</w:t>
      </w:r>
      <w:r w:rsidRPr="008636F6">
        <w:rPr>
          <w:rFonts w:ascii="Times New Roman" w:eastAsia="仿宋_GB2312" w:hAnsi="Times New Roman" w:cs="Times New Roman"/>
          <w:color w:val="auto"/>
          <w:sz w:val="32"/>
          <w:szCs w:val="32"/>
          <w:lang w:val="zh-TW" w:eastAsia="zh-TW"/>
        </w:rPr>
        <w:t>西部地区包括内蒙古、广西、重庆、四川、贵州、云南、西藏、陕西、甘肃、青海、宁夏、新疆</w:t>
      </w:r>
      <w:r w:rsidRPr="008636F6">
        <w:rPr>
          <w:rFonts w:ascii="Times New Roman" w:eastAsia="仿宋_GB2312" w:hAnsi="Times New Roman" w:cs="Times New Roman"/>
          <w:color w:val="auto"/>
          <w:sz w:val="32"/>
          <w:szCs w:val="32"/>
        </w:rPr>
        <w:t>12</w:t>
      </w:r>
      <w:r w:rsidRPr="008636F6">
        <w:rPr>
          <w:rFonts w:ascii="Times New Roman" w:eastAsia="仿宋_GB2312" w:hAnsi="Times New Roman" w:cs="Times New Roman"/>
          <w:color w:val="auto"/>
          <w:sz w:val="32"/>
          <w:szCs w:val="32"/>
          <w:lang w:val="zh-TW" w:eastAsia="zh-TW"/>
        </w:rPr>
        <w:t>个省级行政区域</w:t>
      </w:r>
      <w:r w:rsidRPr="008636F6">
        <w:rPr>
          <w:rFonts w:ascii="Times New Roman" w:eastAsia="仿宋_GB2312" w:hAnsi="Times New Roman" w:cs="Times New Roman" w:hint="eastAsia"/>
          <w:color w:val="auto"/>
          <w:sz w:val="32"/>
          <w:szCs w:val="32"/>
          <w:lang w:val="zh-TW"/>
        </w:rPr>
        <w:t>。要求</w:t>
      </w:r>
      <w:r w:rsidRPr="008636F6">
        <w:rPr>
          <w:rFonts w:ascii="Times New Roman" w:eastAsia="仿宋_GB2312" w:hAnsi="Times New Roman" w:cs="Times New Roman"/>
          <w:color w:val="auto"/>
          <w:sz w:val="32"/>
          <w:szCs w:val="32"/>
          <w:lang w:val="zh-TW" w:eastAsia="zh-TW"/>
        </w:rPr>
        <w:t>由省级科技厅（委）推荐申报，限推荐</w:t>
      </w:r>
      <w:r w:rsidRPr="008636F6">
        <w:rPr>
          <w:rFonts w:ascii="Times New Roman" w:eastAsia="仿宋_GB2312" w:hAnsi="Times New Roman" w:cs="Times New Roman"/>
          <w:color w:val="auto"/>
          <w:sz w:val="32"/>
          <w:szCs w:val="32"/>
        </w:rPr>
        <w:t>1</w:t>
      </w:r>
      <w:r w:rsidRPr="008636F6">
        <w:rPr>
          <w:rFonts w:ascii="Times New Roman" w:eastAsia="仿宋_GB2312" w:hAnsi="Times New Roman" w:cs="Times New Roman"/>
          <w:color w:val="auto"/>
          <w:sz w:val="32"/>
          <w:szCs w:val="32"/>
          <w:lang w:val="zh-TW" w:eastAsia="zh-TW"/>
        </w:rPr>
        <w:t>项。申报项目须覆盖相应指南研究方向的全部考核指标。鼓励产、学、研、医联合申报，企业、第三方服务机构积极参与示范工程，鼓励与健康扶贫联动实施。每个项目下设课题数不超过</w:t>
      </w:r>
      <w:r w:rsidRPr="008636F6">
        <w:rPr>
          <w:rFonts w:ascii="Times New Roman" w:eastAsia="仿宋_GB2312" w:hAnsi="Times New Roman" w:cs="Times New Roman"/>
          <w:color w:val="auto"/>
          <w:sz w:val="32"/>
          <w:szCs w:val="32"/>
        </w:rPr>
        <w:t>10</w:t>
      </w:r>
      <w:r w:rsidRPr="008636F6">
        <w:rPr>
          <w:rFonts w:ascii="Times New Roman" w:eastAsia="仿宋_GB2312" w:hAnsi="Times New Roman" w:cs="Times New Roman"/>
          <w:color w:val="auto"/>
          <w:sz w:val="32"/>
          <w:szCs w:val="32"/>
          <w:lang w:val="zh-TW" w:eastAsia="zh-TW"/>
        </w:rPr>
        <w:t>个，每个项目所含单位总数不超过</w:t>
      </w:r>
      <w:r w:rsidRPr="008636F6">
        <w:rPr>
          <w:rFonts w:ascii="Times New Roman" w:eastAsia="仿宋_GB2312" w:hAnsi="Times New Roman" w:cs="Times New Roman"/>
          <w:color w:val="auto"/>
          <w:sz w:val="32"/>
          <w:szCs w:val="32"/>
        </w:rPr>
        <w:t>30</w:t>
      </w:r>
      <w:r w:rsidRPr="008636F6">
        <w:rPr>
          <w:rFonts w:ascii="Times New Roman" w:eastAsia="仿宋_GB2312" w:hAnsi="Times New Roman" w:cs="Times New Roman"/>
          <w:color w:val="auto"/>
          <w:sz w:val="32"/>
          <w:szCs w:val="32"/>
          <w:lang w:val="zh-TW" w:eastAsia="zh-TW"/>
        </w:rPr>
        <w:t>家。鼓励其他资金渠道投入，其他经费（包括地方财政经费、单位出资及社会渠道资金等）与中央财政经费比例不低于</w:t>
      </w:r>
      <w:r w:rsidRPr="008636F6">
        <w:rPr>
          <w:rFonts w:ascii="Times New Roman" w:eastAsia="仿宋_GB2312" w:hAnsi="Times New Roman" w:cs="Times New Roman"/>
          <w:color w:val="auto"/>
          <w:sz w:val="32"/>
          <w:szCs w:val="32"/>
        </w:rPr>
        <w:t>3:1</w:t>
      </w:r>
      <w:r w:rsidRPr="008636F6">
        <w:rPr>
          <w:rFonts w:ascii="Times New Roman" w:eastAsia="仿宋_GB2312" w:hAnsi="Times New Roman" w:cs="Times New Roman"/>
          <w:color w:val="auto"/>
          <w:sz w:val="32"/>
          <w:szCs w:val="32"/>
          <w:lang w:val="zh-TW" w:eastAsia="zh-TW"/>
        </w:rPr>
        <w:t>，其中地方财政经费不少于</w:t>
      </w:r>
      <w:r w:rsidRPr="008636F6">
        <w:rPr>
          <w:rFonts w:ascii="Times New Roman" w:eastAsia="仿宋_GB2312" w:hAnsi="Times New Roman" w:cs="Times New Roman"/>
          <w:color w:val="auto"/>
          <w:sz w:val="32"/>
          <w:szCs w:val="32"/>
        </w:rPr>
        <w:t>1:1</w:t>
      </w:r>
      <w:r w:rsidRPr="008636F6">
        <w:rPr>
          <w:rFonts w:ascii="Times New Roman" w:eastAsia="仿宋_GB2312" w:hAnsi="Times New Roman" w:cs="Times New Roman"/>
          <w:color w:val="auto"/>
          <w:sz w:val="32"/>
          <w:szCs w:val="32"/>
          <w:lang w:val="zh-TW" w:eastAsia="zh-TW"/>
        </w:rPr>
        <w:t>。</w:t>
      </w:r>
    </w:p>
    <w:p w:rsidR="003B6809" w:rsidRPr="008636F6" w:rsidRDefault="005B1329" w:rsidP="008636F6">
      <w:pPr>
        <w:pStyle w:val="3"/>
        <w:keepNext w:val="0"/>
        <w:keepLines w:val="0"/>
        <w:adjustRightInd w:val="0"/>
        <w:snapToGrid w:val="0"/>
        <w:spacing w:before="0" w:after="0" w:line="360" w:lineRule="auto"/>
        <w:rPr>
          <w:rFonts w:ascii="Times New Roman" w:eastAsia="仿宋_GB2312" w:hAnsi="Times New Roman" w:cs="Times New Roman"/>
          <w:b w:val="0"/>
          <w:color w:val="auto"/>
        </w:rPr>
      </w:pPr>
      <w:r w:rsidRPr="005B1329">
        <w:rPr>
          <w:rFonts w:ascii="Times New Roman" w:eastAsia="仿宋_GB2312" w:hAnsi="Times New Roman" w:cs="Times New Roman"/>
          <w:color w:val="auto"/>
        </w:rPr>
        <w:t xml:space="preserve">        </w:t>
      </w:r>
      <w:r w:rsidR="00C66A8A" w:rsidRPr="008636F6">
        <w:rPr>
          <w:rFonts w:ascii="Times New Roman" w:eastAsia="仿宋_GB2312" w:hAnsi="Times New Roman" w:cs="Times New Roman"/>
          <w:b w:val="0"/>
          <w:color w:val="auto"/>
        </w:rPr>
        <w:t>4.1.2</w:t>
      </w:r>
      <w:r w:rsidR="00C66A8A" w:rsidRPr="008636F6">
        <w:rPr>
          <w:rFonts w:ascii="Times New Roman" w:eastAsia="仿宋_GB2312" w:hAnsi="Times New Roman" w:cs="Times New Roman" w:hint="eastAsia"/>
          <w:b w:val="0"/>
          <w:bCs w:val="0"/>
          <w:color w:val="auto"/>
        </w:rPr>
        <w:t>数字健康家庭服务规模化应用示范</w:t>
      </w:r>
    </w:p>
    <w:p w:rsidR="003B6809" w:rsidRPr="008636F6" w:rsidRDefault="00C66A8A" w:rsidP="008636F6">
      <w:pPr>
        <w:pStyle w:val="ac"/>
        <w:adjustRightInd w:val="0"/>
        <w:snapToGrid w:val="0"/>
        <w:spacing w:line="360" w:lineRule="auto"/>
        <w:ind w:firstLineChars="196" w:firstLine="627"/>
        <w:rPr>
          <w:rFonts w:ascii="Times New Roman" w:eastAsia="仿宋_GB2312" w:hAnsi="Times New Roman" w:cs="Times New Roman"/>
          <w:color w:val="auto"/>
          <w:sz w:val="32"/>
          <w:szCs w:val="32"/>
        </w:rPr>
      </w:pPr>
      <w:r w:rsidRPr="008636F6">
        <w:rPr>
          <w:rFonts w:ascii="Times New Roman" w:eastAsia="仿宋_GB2312" w:hAnsi="Times New Roman" w:cs="Times New Roman" w:hint="eastAsia"/>
          <w:color w:val="auto"/>
          <w:sz w:val="32"/>
          <w:szCs w:val="32"/>
        </w:rPr>
        <w:t>研究内容</w:t>
      </w:r>
      <w:r w:rsidRPr="008636F6">
        <w:rPr>
          <w:rFonts w:ascii="Times New Roman" w:eastAsia="仿宋_GB2312" w:hAnsi="Times New Roman" w:cs="Times New Roman"/>
          <w:color w:val="auto"/>
          <w:sz w:val="32"/>
          <w:szCs w:val="32"/>
        </w:rPr>
        <w:t>：</w:t>
      </w:r>
      <w:r w:rsidRPr="008636F6">
        <w:rPr>
          <w:rFonts w:ascii="Times New Roman" w:eastAsia="仿宋_GB2312" w:hAnsi="Times New Roman" w:cs="Times New Roman" w:hint="eastAsia"/>
          <w:color w:val="auto"/>
          <w:sz w:val="32"/>
          <w:szCs w:val="32"/>
          <w:lang w:val="zh-TW"/>
        </w:rPr>
        <w:t>构建</w:t>
      </w:r>
      <w:r w:rsidRPr="008636F6">
        <w:rPr>
          <w:rFonts w:ascii="Times New Roman" w:eastAsia="仿宋_GB2312" w:hAnsi="Times New Roman" w:cs="Times New Roman"/>
          <w:color w:val="auto"/>
          <w:sz w:val="32"/>
          <w:szCs w:val="32"/>
          <w:lang w:val="zh-TW" w:eastAsia="zh-TW"/>
        </w:rPr>
        <w:t>以穿戴式</w:t>
      </w:r>
      <w:r w:rsidRPr="008636F6">
        <w:rPr>
          <w:rFonts w:ascii="Times New Roman" w:eastAsia="仿宋_GB2312" w:hAnsi="Times New Roman" w:cs="Times New Roman" w:hint="eastAsia"/>
          <w:color w:val="auto"/>
          <w:sz w:val="32"/>
          <w:szCs w:val="32"/>
          <w:lang w:val="zh-TW"/>
        </w:rPr>
        <w:t>和智能健康家庭</w:t>
      </w:r>
      <w:r w:rsidRPr="008636F6">
        <w:rPr>
          <w:rFonts w:ascii="Times New Roman" w:eastAsia="仿宋_GB2312" w:hAnsi="Times New Roman" w:cs="Times New Roman"/>
          <w:color w:val="auto"/>
          <w:sz w:val="32"/>
          <w:szCs w:val="32"/>
        </w:rPr>
        <w:t>设备为代表的数字健康家庭服务</w:t>
      </w:r>
      <w:r w:rsidRPr="008636F6">
        <w:rPr>
          <w:rFonts w:ascii="Times New Roman" w:eastAsia="仿宋_GB2312" w:hAnsi="Times New Roman" w:cs="Times New Roman" w:hint="eastAsia"/>
          <w:color w:val="auto"/>
          <w:sz w:val="32"/>
          <w:szCs w:val="32"/>
        </w:rPr>
        <w:t>解决方案；构建基于数字孪生健康建筑的家庭主动健康信息采集与应用集成技术平台，打通数字健康家庭服务、家庭医生管理及医院在院病人管理连续服务全流程，实现居民健康状况的实时感知、风险的主动控制干预闭环服务。实施以家庭为单元的居民全生命周期</w:t>
      </w:r>
      <w:r w:rsidRPr="008636F6">
        <w:rPr>
          <w:rFonts w:ascii="Times New Roman" w:eastAsia="仿宋_GB2312" w:hAnsi="Times New Roman" w:cs="Times New Roman" w:hint="eastAsia"/>
          <w:color w:val="auto"/>
          <w:sz w:val="32"/>
          <w:szCs w:val="32"/>
        </w:rPr>
        <w:lastRenderedPageBreak/>
        <w:t>全健康过程连续服务模式规模化应用示范。</w:t>
      </w:r>
      <w:r w:rsidRPr="008636F6">
        <w:rPr>
          <w:rFonts w:ascii="Times New Roman" w:eastAsia="仿宋_GB2312" w:hAnsi="Times New Roman" w:cs="Times New Roman"/>
          <w:color w:val="auto"/>
          <w:sz w:val="32"/>
          <w:szCs w:val="32"/>
        </w:rPr>
        <w:t xml:space="preserve"> </w:t>
      </w:r>
    </w:p>
    <w:p w:rsidR="003B6809" w:rsidRPr="008636F6" w:rsidRDefault="00C66A8A" w:rsidP="008636F6">
      <w:pPr>
        <w:pStyle w:val="ac"/>
        <w:adjustRightInd w:val="0"/>
        <w:snapToGrid w:val="0"/>
        <w:spacing w:line="360" w:lineRule="auto"/>
        <w:ind w:firstLineChars="196" w:firstLine="627"/>
        <w:rPr>
          <w:rFonts w:ascii="Times New Roman" w:eastAsia="仿宋_GB2312" w:hAnsi="Times New Roman" w:cs="Times New Roman"/>
          <w:color w:val="auto"/>
          <w:sz w:val="32"/>
          <w:szCs w:val="32"/>
        </w:rPr>
      </w:pPr>
      <w:r w:rsidRPr="008636F6">
        <w:rPr>
          <w:rFonts w:ascii="Times New Roman" w:eastAsia="仿宋_GB2312" w:hAnsi="Times New Roman" w:cs="Times New Roman"/>
          <w:color w:val="auto"/>
          <w:sz w:val="32"/>
          <w:szCs w:val="32"/>
        </w:rPr>
        <w:t>考核指标：</w:t>
      </w:r>
      <w:r w:rsidRPr="008636F6">
        <w:rPr>
          <w:rFonts w:ascii="Times New Roman" w:eastAsia="仿宋_GB2312" w:hAnsi="Times New Roman" w:cs="Times New Roman" w:hint="eastAsia"/>
          <w:color w:val="auto"/>
          <w:sz w:val="32"/>
          <w:szCs w:val="32"/>
        </w:rPr>
        <w:t>项目规模至少覆盖</w:t>
      </w:r>
      <w:r w:rsidRPr="008636F6">
        <w:rPr>
          <w:rFonts w:ascii="Times New Roman" w:eastAsia="仿宋_GB2312" w:hAnsi="Times New Roman" w:cs="Times New Roman"/>
          <w:color w:val="auto"/>
          <w:sz w:val="32"/>
          <w:szCs w:val="32"/>
        </w:rPr>
        <w:t>3</w:t>
      </w:r>
      <w:r w:rsidRPr="008636F6">
        <w:rPr>
          <w:rFonts w:ascii="Times New Roman" w:eastAsia="仿宋_GB2312" w:hAnsi="Times New Roman" w:cs="Times New Roman"/>
          <w:color w:val="auto"/>
          <w:sz w:val="32"/>
          <w:szCs w:val="32"/>
        </w:rPr>
        <w:t>种以上家庭结构形式和东部、中部、西部各</w:t>
      </w:r>
      <w:r w:rsidRPr="008636F6">
        <w:rPr>
          <w:rFonts w:ascii="Times New Roman" w:eastAsia="仿宋_GB2312" w:hAnsi="Times New Roman" w:cs="Times New Roman"/>
          <w:color w:val="auto"/>
          <w:sz w:val="32"/>
          <w:szCs w:val="32"/>
        </w:rPr>
        <w:t>1</w:t>
      </w:r>
      <w:r w:rsidRPr="008636F6">
        <w:rPr>
          <w:rFonts w:ascii="Times New Roman" w:eastAsia="仿宋_GB2312" w:hAnsi="Times New Roman" w:cs="Times New Roman" w:hint="eastAsia"/>
          <w:color w:val="auto"/>
          <w:sz w:val="32"/>
          <w:szCs w:val="32"/>
        </w:rPr>
        <w:t>个以上省市。建立至少</w:t>
      </w:r>
      <w:r w:rsidRPr="008636F6">
        <w:rPr>
          <w:rFonts w:ascii="Times New Roman" w:eastAsia="仿宋_GB2312" w:hAnsi="Times New Roman" w:cs="Times New Roman"/>
          <w:color w:val="auto"/>
          <w:sz w:val="32"/>
          <w:szCs w:val="32"/>
        </w:rPr>
        <w:t>10</w:t>
      </w:r>
      <w:r w:rsidRPr="008636F6">
        <w:rPr>
          <w:rFonts w:ascii="Times New Roman" w:eastAsia="仿宋_GB2312" w:hAnsi="Times New Roman" w:cs="Times New Roman"/>
          <w:color w:val="auto"/>
          <w:sz w:val="32"/>
          <w:szCs w:val="32"/>
        </w:rPr>
        <w:t>个以上数字健康家庭服务示范</w:t>
      </w:r>
      <w:r w:rsidRPr="008636F6">
        <w:rPr>
          <w:rFonts w:ascii="Times New Roman" w:eastAsia="仿宋_GB2312" w:hAnsi="Times New Roman" w:cs="Times New Roman" w:hint="eastAsia"/>
          <w:color w:val="auto"/>
          <w:sz w:val="32"/>
          <w:szCs w:val="32"/>
        </w:rPr>
        <w:t>基地，每个示范区覆盖</w:t>
      </w:r>
      <w:r w:rsidRPr="008636F6">
        <w:rPr>
          <w:rFonts w:ascii="Times New Roman" w:eastAsia="仿宋_GB2312" w:hAnsi="Times New Roman" w:cs="Times New Roman"/>
          <w:color w:val="auto"/>
          <w:sz w:val="32"/>
          <w:szCs w:val="32"/>
        </w:rPr>
        <w:t>100</w:t>
      </w:r>
      <w:r w:rsidRPr="008636F6">
        <w:rPr>
          <w:rFonts w:ascii="Times New Roman" w:eastAsia="仿宋_GB2312" w:hAnsi="Times New Roman" w:cs="Times New Roman"/>
          <w:color w:val="auto"/>
          <w:sz w:val="32"/>
          <w:szCs w:val="32"/>
        </w:rPr>
        <w:t>个以上家庭，</w:t>
      </w:r>
      <w:r w:rsidRPr="008636F6">
        <w:rPr>
          <w:rFonts w:ascii="Times New Roman" w:eastAsia="仿宋_GB2312" w:hAnsi="Times New Roman" w:cs="Times New Roman" w:hint="eastAsia"/>
          <w:color w:val="auto"/>
          <w:sz w:val="32"/>
          <w:szCs w:val="32"/>
        </w:rPr>
        <w:t>建立数字健康家庭服务城市平台</w:t>
      </w:r>
      <w:r w:rsidR="00D50A70">
        <w:rPr>
          <w:rFonts w:ascii="Times New Roman" w:eastAsia="仿宋_GB2312" w:hAnsi="Times New Roman" w:cs="Times New Roman" w:hint="eastAsia"/>
          <w:color w:val="auto"/>
          <w:sz w:val="32"/>
          <w:szCs w:val="32"/>
        </w:rPr>
        <w:t>；</w:t>
      </w:r>
      <w:r w:rsidRPr="008636F6">
        <w:rPr>
          <w:rFonts w:ascii="Times New Roman" w:eastAsia="仿宋_GB2312" w:hAnsi="Times New Roman" w:cs="Times New Roman"/>
          <w:color w:val="auto"/>
          <w:sz w:val="32"/>
          <w:szCs w:val="32"/>
        </w:rPr>
        <w:t>在示范区内实现居民健康状况和风险、健康行为和居家健康环境状况的及时评估、干预以及健康全程连续服务，完成数字健康家庭服务基本标准、建设指南、管理规范</w:t>
      </w:r>
      <w:r w:rsidRPr="008636F6">
        <w:rPr>
          <w:rFonts w:ascii="Times New Roman" w:eastAsia="仿宋_GB2312" w:hAnsi="Times New Roman" w:cs="Times New Roman" w:hint="eastAsia"/>
          <w:color w:val="auto"/>
          <w:sz w:val="32"/>
          <w:szCs w:val="32"/>
        </w:rPr>
        <w:t>团体标准各一套；完成针对慢病管理康复、失能老年和残疾老人的数字健康家庭连续服务模式和推广应用方案；每个示范区形成</w:t>
      </w:r>
      <w:r w:rsidRPr="008636F6">
        <w:rPr>
          <w:rFonts w:ascii="Times New Roman" w:eastAsia="仿宋_GB2312" w:hAnsi="Times New Roman" w:cs="Times New Roman"/>
          <w:color w:val="auto"/>
          <w:sz w:val="32"/>
          <w:szCs w:val="32"/>
        </w:rPr>
        <w:t>1</w:t>
      </w:r>
      <w:r w:rsidRPr="008636F6">
        <w:rPr>
          <w:rFonts w:ascii="Times New Roman" w:eastAsia="仿宋_GB2312" w:hAnsi="Times New Roman" w:cs="Times New Roman"/>
          <w:color w:val="auto"/>
          <w:sz w:val="32"/>
          <w:szCs w:val="32"/>
        </w:rPr>
        <w:t>份应用示范报告，每个项目形成</w:t>
      </w:r>
      <w:r w:rsidRPr="008636F6">
        <w:rPr>
          <w:rFonts w:ascii="Times New Roman" w:eastAsia="仿宋_GB2312" w:hAnsi="Times New Roman" w:cs="Times New Roman"/>
          <w:color w:val="auto"/>
          <w:sz w:val="32"/>
          <w:szCs w:val="32"/>
        </w:rPr>
        <w:t>1</w:t>
      </w:r>
      <w:r w:rsidRPr="008636F6">
        <w:rPr>
          <w:rFonts w:ascii="Times New Roman" w:eastAsia="仿宋_GB2312" w:hAnsi="Times New Roman" w:cs="Times New Roman"/>
          <w:color w:val="auto"/>
          <w:sz w:val="32"/>
          <w:szCs w:val="32"/>
        </w:rPr>
        <w:t>份应用示范综合报告</w:t>
      </w:r>
      <w:r w:rsidRPr="008636F6">
        <w:rPr>
          <w:rFonts w:ascii="Times New Roman" w:eastAsia="仿宋_GB2312" w:hAnsi="Times New Roman" w:cs="Times New Roman" w:hint="eastAsia"/>
          <w:color w:val="auto"/>
          <w:sz w:val="32"/>
          <w:szCs w:val="32"/>
        </w:rPr>
        <w:t>；示范点家庭医生签约及医疗健康连续服务覆盖率达到</w:t>
      </w:r>
      <w:r w:rsidRPr="008636F6">
        <w:rPr>
          <w:rFonts w:ascii="Times New Roman" w:eastAsia="仿宋_GB2312" w:hAnsi="Times New Roman" w:cs="Times New Roman"/>
          <w:color w:val="auto"/>
          <w:sz w:val="32"/>
          <w:szCs w:val="32"/>
        </w:rPr>
        <w:t>70</w:t>
      </w:r>
      <w:r w:rsidRPr="008636F6">
        <w:rPr>
          <w:rFonts w:ascii="Times New Roman" w:eastAsia="仿宋_GB2312" w:hAnsi="Times New Roman" w:cs="Times New Roman"/>
          <w:color w:val="auto"/>
          <w:sz w:val="32"/>
          <w:szCs w:val="32"/>
        </w:rPr>
        <w:t>％</w:t>
      </w:r>
      <w:r w:rsidRPr="008636F6">
        <w:rPr>
          <w:rFonts w:ascii="Times New Roman" w:eastAsia="仿宋_GB2312" w:hAnsi="Times New Roman" w:cs="Times New Roman" w:hint="eastAsia"/>
          <w:color w:val="auto"/>
          <w:sz w:val="32"/>
          <w:szCs w:val="32"/>
        </w:rPr>
        <w:t>；示范区域家庭病床占比率提升</w:t>
      </w:r>
      <w:r w:rsidRPr="008636F6">
        <w:rPr>
          <w:rFonts w:ascii="Times New Roman" w:eastAsia="仿宋_GB2312" w:hAnsi="Times New Roman" w:cs="Times New Roman"/>
          <w:color w:val="auto"/>
          <w:sz w:val="32"/>
          <w:szCs w:val="32"/>
        </w:rPr>
        <w:t>20</w:t>
      </w:r>
      <w:r w:rsidRPr="008636F6">
        <w:rPr>
          <w:rFonts w:ascii="Times New Roman" w:eastAsia="仿宋_GB2312" w:hAnsi="Times New Roman" w:cs="Times New Roman"/>
          <w:color w:val="auto"/>
          <w:sz w:val="32"/>
          <w:szCs w:val="32"/>
        </w:rPr>
        <w:t>％；数字健康家庭服务</w:t>
      </w:r>
      <w:r w:rsidRPr="008636F6">
        <w:rPr>
          <w:rFonts w:ascii="Times New Roman" w:eastAsia="仿宋_GB2312" w:hAnsi="Times New Roman" w:cs="Times New Roman" w:hint="eastAsia"/>
          <w:color w:val="auto"/>
          <w:sz w:val="32"/>
          <w:szCs w:val="32"/>
        </w:rPr>
        <w:t>有效率达到</w:t>
      </w:r>
      <w:r w:rsidRPr="008636F6">
        <w:rPr>
          <w:rFonts w:ascii="Times New Roman" w:eastAsia="仿宋_GB2312" w:hAnsi="Times New Roman" w:cs="Times New Roman"/>
          <w:color w:val="auto"/>
          <w:sz w:val="32"/>
          <w:szCs w:val="32"/>
        </w:rPr>
        <w:t>30</w:t>
      </w:r>
      <w:r w:rsidRPr="008636F6">
        <w:rPr>
          <w:rFonts w:ascii="Times New Roman" w:eastAsia="仿宋_GB2312" w:hAnsi="Times New Roman" w:cs="Times New Roman" w:hint="eastAsia"/>
          <w:color w:val="auto"/>
          <w:sz w:val="32"/>
          <w:szCs w:val="32"/>
        </w:rPr>
        <w:t>％。</w:t>
      </w:r>
    </w:p>
    <w:p w:rsidR="003B6809" w:rsidRPr="008636F6" w:rsidRDefault="00C66A8A" w:rsidP="008636F6">
      <w:pPr>
        <w:pStyle w:val="ac"/>
        <w:adjustRightInd w:val="0"/>
        <w:snapToGrid w:val="0"/>
        <w:spacing w:line="360" w:lineRule="auto"/>
        <w:ind w:firstLineChars="196" w:firstLine="627"/>
        <w:rPr>
          <w:rFonts w:ascii="Times New Roman" w:eastAsia="仿宋_GB2312" w:hAnsi="Times New Roman" w:cs="Times New Roman"/>
          <w:color w:val="auto"/>
          <w:sz w:val="32"/>
          <w:szCs w:val="32"/>
        </w:rPr>
      </w:pPr>
      <w:r w:rsidRPr="008636F6">
        <w:rPr>
          <w:rFonts w:ascii="Times New Roman" w:eastAsia="仿宋_GB2312" w:hAnsi="Times New Roman" w:cs="Times New Roman" w:hint="eastAsia"/>
          <w:color w:val="auto"/>
          <w:sz w:val="32"/>
          <w:szCs w:val="32"/>
        </w:rPr>
        <w:t>支持年限：</w:t>
      </w:r>
      <w:r w:rsidRPr="008636F6">
        <w:rPr>
          <w:rFonts w:ascii="Times New Roman" w:eastAsia="仿宋_GB2312" w:hAnsi="Times New Roman" w:cs="Times New Roman"/>
          <w:color w:val="auto"/>
          <w:sz w:val="32"/>
          <w:szCs w:val="32"/>
        </w:rPr>
        <w:t>2020-2022</w:t>
      </w:r>
      <w:r w:rsidRPr="008636F6">
        <w:rPr>
          <w:rFonts w:ascii="Times New Roman" w:eastAsia="仿宋_GB2312" w:hAnsi="Times New Roman" w:cs="Times New Roman" w:hint="eastAsia"/>
          <w:color w:val="auto"/>
          <w:sz w:val="32"/>
          <w:szCs w:val="32"/>
        </w:rPr>
        <w:t>年</w:t>
      </w:r>
    </w:p>
    <w:p w:rsidR="003B6809" w:rsidRPr="008636F6" w:rsidRDefault="00C66A8A" w:rsidP="008636F6">
      <w:pPr>
        <w:pStyle w:val="ac"/>
        <w:adjustRightInd w:val="0"/>
        <w:snapToGrid w:val="0"/>
        <w:spacing w:line="360" w:lineRule="auto"/>
        <w:ind w:firstLineChars="196" w:firstLine="627"/>
        <w:rPr>
          <w:rFonts w:ascii="Times New Roman" w:eastAsia="仿宋_GB2312" w:hAnsi="Times New Roman" w:cs="Times New Roman"/>
          <w:color w:val="auto"/>
          <w:sz w:val="32"/>
          <w:szCs w:val="32"/>
        </w:rPr>
      </w:pPr>
      <w:r w:rsidRPr="008636F6">
        <w:rPr>
          <w:rFonts w:ascii="Times New Roman" w:eastAsia="仿宋_GB2312" w:hAnsi="Times New Roman" w:cs="Times New Roman"/>
          <w:color w:val="auto"/>
          <w:sz w:val="32"/>
          <w:szCs w:val="32"/>
        </w:rPr>
        <w:t>拟支持项目数：</w:t>
      </w:r>
      <w:r w:rsidRPr="008636F6">
        <w:rPr>
          <w:rFonts w:ascii="Times New Roman" w:eastAsia="仿宋_GB2312" w:hAnsi="Times New Roman" w:cs="Times New Roman"/>
          <w:color w:val="auto"/>
          <w:sz w:val="32"/>
          <w:szCs w:val="32"/>
        </w:rPr>
        <w:t>1-2</w:t>
      </w:r>
      <w:r w:rsidRPr="008636F6">
        <w:rPr>
          <w:rFonts w:ascii="Times New Roman" w:eastAsia="仿宋_GB2312" w:hAnsi="Times New Roman" w:cs="Times New Roman" w:hint="eastAsia"/>
          <w:color w:val="auto"/>
          <w:sz w:val="32"/>
          <w:szCs w:val="32"/>
        </w:rPr>
        <w:t>项</w:t>
      </w:r>
    </w:p>
    <w:p w:rsidR="003B6809" w:rsidRPr="008636F6" w:rsidRDefault="00C66A8A" w:rsidP="008636F6">
      <w:pPr>
        <w:pStyle w:val="ac"/>
        <w:adjustRightInd w:val="0"/>
        <w:snapToGrid w:val="0"/>
        <w:spacing w:line="360" w:lineRule="auto"/>
        <w:ind w:firstLineChars="196" w:firstLine="627"/>
        <w:rPr>
          <w:rFonts w:ascii="Times New Roman" w:eastAsia="仿宋_GB2312" w:hAnsi="Times New Roman" w:cs="Times New Roman"/>
          <w:color w:val="auto"/>
          <w:sz w:val="32"/>
          <w:szCs w:val="32"/>
          <w:lang w:eastAsia="zh-TW"/>
        </w:rPr>
      </w:pPr>
      <w:r w:rsidRPr="008636F6">
        <w:rPr>
          <w:rFonts w:ascii="Times New Roman" w:eastAsia="仿宋_GB2312" w:hAnsi="Times New Roman" w:cs="Times New Roman"/>
          <w:color w:val="auto"/>
          <w:sz w:val="32"/>
          <w:szCs w:val="32"/>
        </w:rPr>
        <w:t>有关说明</w:t>
      </w:r>
      <w:r w:rsidRPr="008636F6">
        <w:rPr>
          <w:rFonts w:ascii="Times New Roman" w:eastAsia="仿宋_GB2312" w:hAnsi="Times New Roman" w:cs="Times New Roman" w:hint="eastAsia"/>
          <w:color w:val="auto"/>
          <w:sz w:val="32"/>
          <w:szCs w:val="32"/>
        </w:rPr>
        <w:t>：</w:t>
      </w:r>
      <w:r w:rsidRPr="008636F6">
        <w:rPr>
          <w:rFonts w:ascii="Times New Roman" w:eastAsia="仿宋_GB2312" w:hAnsi="Times New Roman" w:cs="Times New Roman"/>
          <w:color w:val="auto"/>
          <w:sz w:val="32"/>
          <w:szCs w:val="32"/>
          <w:lang w:val="zh-TW" w:eastAsia="zh-TW"/>
        </w:rPr>
        <w:t>省</w:t>
      </w:r>
      <w:r w:rsidRPr="008636F6">
        <w:rPr>
          <w:rFonts w:ascii="Times New Roman" w:eastAsia="仿宋_GB2312" w:hAnsi="Times New Roman" w:cs="Times New Roman" w:hint="eastAsia"/>
          <w:color w:val="auto"/>
          <w:sz w:val="32"/>
          <w:szCs w:val="32"/>
          <w:lang w:val="zh-TW" w:eastAsia="zh-TW"/>
        </w:rPr>
        <w:t>级</w:t>
      </w:r>
      <w:r w:rsidRPr="008636F6">
        <w:rPr>
          <w:rFonts w:ascii="Times New Roman" w:eastAsia="仿宋_GB2312" w:hAnsi="Times New Roman" w:cs="Times New Roman"/>
          <w:color w:val="auto"/>
          <w:sz w:val="32"/>
          <w:szCs w:val="32"/>
          <w:lang w:val="zh-TW" w:eastAsia="zh-TW"/>
        </w:rPr>
        <w:t>科技</w:t>
      </w:r>
      <w:r w:rsidRPr="008636F6">
        <w:rPr>
          <w:rFonts w:ascii="Times New Roman" w:eastAsia="仿宋_GB2312" w:hAnsi="Times New Roman" w:cs="Times New Roman" w:hint="eastAsia"/>
          <w:color w:val="auto"/>
          <w:sz w:val="32"/>
          <w:szCs w:val="32"/>
          <w:lang w:val="zh-TW" w:eastAsia="zh-TW"/>
        </w:rPr>
        <w:t>厅</w:t>
      </w:r>
      <w:r w:rsidRPr="008636F6">
        <w:rPr>
          <w:rFonts w:ascii="Times New Roman" w:eastAsia="仿宋_GB2312" w:hAnsi="Times New Roman" w:cs="Times New Roman"/>
          <w:color w:val="auto"/>
          <w:sz w:val="32"/>
          <w:szCs w:val="32"/>
          <w:lang w:val="zh-TW" w:eastAsia="zh-TW"/>
        </w:rPr>
        <w:t>（委）</w:t>
      </w:r>
      <w:r w:rsidRPr="008636F6">
        <w:rPr>
          <w:rFonts w:ascii="Times New Roman" w:eastAsia="仿宋_GB2312" w:hAnsi="Times New Roman" w:cs="Times New Roman" w:hint="eastAsia"/>
          <w:color w:val="auto"/>
          <w:sz w:val="32"/>
          <w:szCs w:val="32"/>
          <w:lang w:val="zh-TW"/>
        </w:rPr>
        <w:t>联合有关省级住建厅联合</w:t>
      </w:r>
      <w:r w:rsidRPr="008636F6">
        <w:rPr>
          <w:rFonts w:ascii="Times New Roman" w:eastAsia="仿宋_GB2312" w:hAnsi="Times New Roman" w:cs="Times New Roman"/>
          <w:color w:val="auto"/>
          <w:sz w:val="32"/>
          <w:szCs w:val="32"/>
          <w:lang w:val="zh-TW" w:eastAsia="zh-TW"/>
        </w:rPr>
        <w:t>推荐申</w:t>
      </w:r>
      <w:r w:rsidRPr="008636F6">
        <w:rPr>
          <w:rFonts w:ascii="Times New Roman" w:eastAsia="仿宋_GB2312" w:hAnsi="Times New Roman" w:cs="Times New Roman" w:hint="eastAsia"/>
          <w:color w:val="auto"/>
          <w:sz w:val="32"/>
          <w:szCs w:val="32"/>
          <w:lang w:val="zh-TW" w:eastAsia="zh-TW"/>
        </w:rPr>
        <w:t>报</w:t>
      </w:r>
      <w:r w:rsidRPr="008636F6">
        <w:rPr>
          <w:rFonts w:ascii="Times New Roman" w:eastAsia="仿宋_GB2312" w:hAnsi="Times New Roman" w:cs="Times New Roman"/>
          <w:color w:val="auto"/>
          <w:sz w:val="32"/>
          <w:szCs w:val="32"/>
          <w:lang w:val="zh-TW" w:eastAsia="zh-TW"/>
        </w:rPr>
        <w:t>，限推荐</w:t>
      </w:r>
      <w:r w:rsidRPr="008636F6">
        <w:rPr>
          <w:rFonts w:ascii="Times New Roman" w:eastAsia="仿宋_GB2312" w:hAnsi="Times New Roman" w:cs="Times New Roman"/>
          <w:color w:val="auto"/>
          <w:sz w:val="32"/>
          <w:szCs w:val="32"/>
        </w:rPr>
        <w:t>1</w:t>
      </w:r>
      <w:r w:rsidRPr="008636F6">
        <w:rPr>
          <w:rFonts w:ascii="Times New Roman" w:eastAsia="仿宋_GB2312" w:hAnsi="Times New Roman" w:cs="Times New Roman" w:hint="eastAsia"/>
          <w:color w:val="auto"/>
          <w:sz w:val="32"/>
          <w:szCs w:val="32"/>
          <w:lang w:val="zh-TW" w:eastAsia="zh-TW"/>
        </w:rPr>
        <w:t>项</w:t>
      </w:r>
      <w:r w:rsidRPr="008636F6">
        <w:rPr>
          <w:rFonts w:ascii="Times New Roman" w:eastAsia="仿宋_GB2312" w:hAnsi="Times New Roman" w:cs="Times New Roman"/>
          <w:color w:val="auto"/>
          <w:sz w:val="32"/>
          <w:szCs w:val="32"/>
          <w:lang w:val="zh-TW" w:eastAsia="zh-TW"/>
        </w:rPr>
        <w:t>。申</w:t>
      </w:r>
      <w:r w:rsidRPr="008636F6">
        <w:rPr>
          <w:rFonts w:ascii="Times New Roman" w:eastAsia="仿宋_GB2312" w:hAnsi="Times New Roman" w:cs="Times New Roman" w:hint="eastAsia"/>
          <w:color w:val="auto"/>
          <w:sz w:val="32"/>
          <w:szCs w:val="32"/>
          <w:lang w:val="zh-TW" w:eastAsia="zh-TW"/>
        </w:rPr>
        <w:t>报项</w:t>
      </w:r>
      <w:r w:rsidRPr="008636F6">
        <w:rPr>
          <w:rFonts w:ascii="Times New Roman" w:eastAsia="仿宋_GB2312" w:hAnsi="Times New Roman" w:cs="Times New Roman"/>
          <w:color w:val="auto"/>
          <w:sz w:val="32"/>
          <w:szCs w:val="32"/>
          <w:lang w:val="zh-TW" w:eastAsia="zh-TW"/>
        </w:rPr>
        <w:t>目</w:t>
      </w:r>
      <w:r w:rsidRPr="008636F6">
        <w:rPr>
          <w:rFonts w:ascii="Times New Roman" w:eastAsia="仿宋_GB2312" w:hAnsi="Times New Roman" w:cs="Times New Roman" w:hint="eastAsia"/>
          <w:color w:val="auto"/>
          <w:sz w:val="32"/>
          <w:szCs w:val="32"/>
          <w:lang w:val="zh-TW" w:eastAsia="zh-TW"/>
        </w:rPr>
        <w:t>须</w:t>
      </w:r>
      <w:r w:rsidRPr="008636F6">
        <w:rPr>
          <w:rFonts w:ascii="Times New Roman" w:eastAsia="仿宋_GB2312" w:hAnsi="Times New Roman" w:cs="Times New Roman"/>
          <w:color w:val="auto"/>
          <w:sz w:val="32"/>
          <w:szCs w:val="32"/>
          <w:lang w:val="zh-TW" w:eastAsia="zh-TW"/>
        </w:rPr>
        <w:t>覆盖相</w:t>
      </w:r>
      <w:r w:rsidRPr="008636F6">
        <w:rPr>
          <w:rFonts w:ascii="Times New Roman" w:eastAsia="仿宋_GB2312" w:hAnsi="Times New Roman" w:cs="Times New Roman" w:hint="eastAsia"/>
          <w:color w:val="auto"/>
          <w:sz w:val="32"/>
          <w:szCs w:val="32"/>
          <w:lang w:val="zh-TW" w:eastAsia="zh-TW"/>
        </w:rPr>
        <w:t>应</w:t>
      </w:r>
      <w:r w:rsidRPr="008636F6">
        <w:rPr>
          <w:rFonts w:ascii="Times New Roman" w:eastAsia="仿宋_GB2312" w:hAnsi="Times New Roman" w:cs="Times New Roman"/>
          <w:color w:val="auto"/>
          <w:sz w:val="32"/>
          <w:szCs w:val="32"/>
          <w:lang w:val="zh-TW" w:eastAsia="zh-TW"/>
        </w:rPr>
        <w:t>指南研究方向的全部考核指</w:t>
      </w:r>
      <w:r w:rsidRPr="008636F6">
        <w:rPr>
          <w:rFonts w:ascii="Times New Roman" w:eastAsia="仿宋_GB2312" w:hAnsi="Times New Roman" w:cs="Times New Roman" w:hint="eastAsia"/>
          <w:color w:val="auto"/>
          <w:sz w:val="32"/>
          <w:szCs w:val="32"/>
          <w:lang w:val="zh-TW" w:eastAsia="zh-TW"/>
        </w:rPr>
        <w:t>标</w:t>
      </w:r>
      <w:r w:rsidRPr="008636F6">
        <w:rPr>
          <w:rFonts w:ascii="Times New Roman" w:eastAsia="仿宋_GB2312" w:hAnsi="Times New Roman" w:cs="Times New Roman"/>
          <w:color w:val="auto"/>
          <w:sz w:val="32"/>
          <w:szCs w:val="32"/>
          <w:lang w:val="zh-TW" w:eastAsia="zh-TW"/>
        </w:rPr>
        <w:t>。</w:t>
      </w:r>
      <w:r w:rsidRPr="008636F6">
        <w:rPr>
          <w:rFonts w:ascii="Times New Roman" w:eastAsia="仿宋_GB2312" w:hAnsi="Times New Roman" w:cs="Times New Roman" w:hint="eastAsia"/>
          <w:color w:val="auto"/>
          <w:sz w:val="32"/>
          <w:szCs w:val="32"/>
        </w:rPr>
        <w:t>鼓励企业、第三方服务机构联合申报。</w:t>
      </w:r>
      <w:r w:rsidRPr="008636F6">
        <w:rPr>
          <w:rFonts w:ascii="Times New Roman" w:eastAsia="仿宋_GB2312" w:hAnsi="Times New Roman" w:cs="Times New Roman"/>
          <w:color w:val="auto"/>
          <w:sz w:val="32"/>
          <w:szCs w:val="32"/>
          <w:lang w:val="zh-TW" w:eastAsia="zh-TW"/>
        </w:rPr>
        <w:t>其他</w:t>
      </w:r>
      <w:r w:rsidRPr="008636F6">
        <w:rPr>
          <w:rFonts w:ascii="Times New Roman" w:eastAsia="仿宋_GB2312" w:hAnsi="Times New Roman" w:cs="Times New Roman" w:hint="eastAsia"/>
          <w:color w:val="auto"/>
          <w:sz w:val="32"/>
          <w:szCs w:val="32"/>
          <w:lang w:val="zh-TW" w:eastAsia="zh-TW"/>
        </w:rPr>
        <w:t>经费</w:t>
      </w:r>
      <w:r w:rsidRPr="008636F6">
        <w:rPr>
          <w:rFonts w:ascii="Times New Roman" w:eastAsia="仿宋_GB2312" w:hAnsi="Times New Roman" w:cs="Times New Roman"/>
          <w:color w:val="auto"/>
          <w:sz w:val="32"/>
          <w:szCs w:val="32"/>
          <w:lang w:val="zh-TW" w:eastAsia="zh-TW"/>
        </w:rPr>
        <w:t>（包括地方</w:t>
      </w:r>
      <w:r w:rsidRPr="008636F6">
        <w:rPr>
          <w:rFonts w:ascii="Times New Roman" w:eastAsia="仿宋_GB2312" w:hAnsi="Times New Roman" w:cs="Times New Roman" w:hint="eastAsia"/>
          <w:color w:val="auto"/>
          <w:sz w:val="32"/>
          <w:szCs w:val="32"/>
          <w:lang w:val="zh-TW" w:eastAsia="zh-TW"/>
        </w:rPr>
        <w:t>财</w:t>
      </w:r>
      <w:r w:rsidRPr="008636F6">
        <w:rPr>
          <w:rFonts w:ascii="Times New Roman" w:eastAsia="仿宋_GB2312" w:hAnsi="Times New Roman" w:cs="Times New Roman"/>
          <w:color w:val="auto"/>
          <w:sz w:val="32"/>
          <w:szCs w:val="32"/>
          <w:lang w:val="zh-TW" w:eastAsia="zh-TW"/>
        </w:rPr>
        <w:t>政</w:t>
      </w:r>
      <w:r w:rsidRPr="008636F6">
        <w:rPr>
          <w:rFonts w:ascii="Times New Roman" w:eastAsia="仿宋_GB2312" w:hAnsi="Times New Roman" w:cs="Times New Roman" w:hint="eastAsia"/>
          <w:color w:val="auto"/>
          <w:sz w:val="32"/>
          <w:szCs w:val="32"/>
          <w:lang w:val="zh-TW" w:eastAsia="zh-TW"/>
        </w:rPr>
        <w:t>经费</w:t>
      </w:r>
      <w:r w:rsidRPr="008636F6">
        <w:rPr>
          <w:rFonts w:ascii="Times New Roman" w:eastAsia="仿宋_GB2312" w:hAnsi="Times New Roman" w:cs="Times New Roman"/>
          <w:color w:val="auto"/>
          <w:sz w:val="32"/>
          <w:szCs w:val="32"/>
          <w:lang w:val="zh-TW" w:eastAsia="zh-TW"/>
        </w:rPr>
        <w:t>、</w:t>
      </w:r>
      <w:r w:rsidRPr="008636F6">
        <w:rPr>
          <w:rFonts w:ascii="Times New Roman" w:eastAsia="仿宋_GB2312" w:hAnsi="Times New Roman" w:cs="Times New Roman" w:hint="eastAsia"/>
          <w:color w:val="auto"/>
          <w:sz w:val="32"/>
          <w:szCs w:val="32"/>
          <w:lang w:val="zh-TW" w:eastAsia="zh-TW"/>
        </w:rPr>
        <w:t>单</w:t>
      </w:r>
      <w:r w:rsidRPr="008636F6">
        <w:rPr>
          <w:rFonts w:ascii="Times New Roman" w:eastAsia="仿宋_GB2312" w:hAnsi="Times New Roman" w:cs="Times New Roman"/>
          <w:color w:val="auto"/>
          <w:sz w:val="32"/>
          <w:szCs w:val="32"/>
          <w:lang w:val="zh-TW" w:eastAsia="zh-TW"/>
        </w:rPr>
        <w:t>位出</w:t>
      </w:r>
      <w:r w:rsidRPr="008636F6">
        <w:rPr>
          <w:rFonts w:ascii="Times New Roman" w:eastAsia="仿宋_GB2312" w:hAnsi="Times New Roman" w:cs="Times New Roman" w:hint="eastAsia"/>
          <w:color w:val="auto"/>
          <w:sz w:val="32"/>
          <w:szCs w:val="32"/>
          <w:lang w:val="zh-TW" w:eastAsia="zh-TW"/>
        </w:rPr>
        <w:t>资</w:t>
      </w:r>
      <w:r w:rsidRPr="008636F6">
        <w:rPr>
          <w:rFonts w:ascii="Times New Roman" w:eastAsia="仿宋_GB2312" w:hAnsi="Times New Roman" w:cs="Times New Roman"/>
          <w:color w:val="auto"/>
          <w:sz w:val="32"/>
          <w:szCs w:val="32"/>
          <w:lang w:val="zh-TW" w:eastAsia="zh-TW"/>
        </w:rPr>
        <w:t>及社会渠道</w:t>
      </w:r>
      <w:r w:rsidRPr="008636F6">
        <w:rPr>
          <w:rFonts w:ascii="Times New Roman" w:eastAsia="仿宋_GB2312" w:hAnsi="Times New Roman" w:cs="Times New Roman" w:hint="eastAsia"/>
          <w:color w:val="auto"/>
          <w:sz w:val="32"/>
          <w:szCs w:val="32"/>
          <w:lang w:val="zh-TW" w:eastAsia="zh-TW"/>
        </w:rPr>
        <w:t>资</w:t>
      </w:r>
      <w:r w:rsidRPr="008636F6">
        <w:rPr>
          <w:rFonts w:ascii="Times New Roman" w:eastAsia="仿宋_GB2312" w:hAnsi="Times New Roman" w:cs="Times New Roman"/>
          <w:color w:val="auto"/>
          <w:sz w:val="32"/>
          <w:szCs w:val="32"/>
          <w:lang w:val="zh-TW" w:eastAsia="zh-TW"/>
        </w:rPr>
        <w:t>金等）与中央</w:t>
      </w:r>
      <w:r w:rsidRPr="008636F6">
        <w:rPr>
          <w:rFonts w:ascii="Times New Roman" w:eastAsia="仿宋_GB2312" w:hAnsi="Times New Roman" w:cs="Times New Roman" w:hint="eastAsia"/>
          <w:color w:val="auto"/>
          <w:sz w:val="32"/>
          <w:szCs w:val="32"/>
          <w:lang w:val="zh-TW" w:eastAsia="zh-TW"/>
        </w:rPr>
        <w:t>财</w:t>
      </w:r>
      <w:r w:rsidRPr="008636F6">
        <w:rPr>
          <w:rFonts w:ascii="Times New Roman" w:eastAsia="仿宋_GB2312" w:hAnsi="Times New Roman" w:cs="Times New Roman"/>
          <w:color w:val="auto"/>
          <w:sz w:val="32"/>
          <w:szCs w:val="32"/>
          <w:lang w:val="zh-TW" w:eastAsia="zh-TW"/>
        </w:rPr>
        <w:t>政</w:t>
      </w:r>
      <w:r w:rsidRPr="008636F6">
        <w:rPr>
          <w:rFonts w:ascii="Times New Roman" w:eastAsia="仿宋_GB2312" w:hAnsi="Times New Roman" w:cs="Times New Roman" w:hint="eastAsia"/>
          <w:color w:val="auto"/>
          <w:sz w:val="32"/>
          <w:szCs w:val="32"/>
          <w:lang w:val="zh-TW" w:eastAsia="zh-TW"/>
        </w:rPr>
        <w:t>经费</w:t>
      </w:r>
      <w:r w:rsidRPr="008636F6">
        <w:rPr>
          <w:rFonts w:ascii="Times New Roman" w:eastAsia="仿宋_GB2312" w:hAnsi="Times New Roman" w:cs="Times New Roman"/>
          <w:color w:val="auto"/>
          <w:sz w:val="32"/>
          <w:szCs w:val="32"/>
          <w:lang w:val="zh-TW" w:eastAsia="zh-TW"/>
        </w:rPr>
        <w:t>比例不低于</w:t>
      </w:r>
      <w:r w:rsidRPr="008636F6">
        <w:rPr>
          <w:rFonts w:ascii="Times New Roman" w:eastAsia="仿宋_GB2312" w:hAnsi="Times New Roman" w:cs="Times New Roman"/>
          <w:color w:val="auto"/>
          <w:sz w:val="32"/>
          <w:szCs w:val="32"/>
        </w:rPr>
        <w:t>3:1</w:t>
      </w:r>
      <w:r w:rsidRPr="008636F6">
        <w:rPr>
          <w:rFonts w:ascii="Times New Roman" w:eastAsia="仿宋_GB2312" w:hAnsi="Times New Roman" w:cs="Times New Roman"/>
          <w:color w:val="auto"/>
          <w:sz w:val="32"/>
          <w:szCs w:val="32"/>
          <w:lang w:val="zh-TW" w:eastAsia="zh-TW"/>
        </w:rPr>
        <w:t>，其中地方</w:t>
      </w:r>
      <w:r w:rsidRPr="008636F6">
        <w:rPr>
          <w:rFonts w:ascii="Times New Roman" w:eastAsia="仿宋_GB2312" w:hAnsi="Times New Roman" w:cs="Times New Roman" w:hint="eastAsia"/>
          <w:color w:val="auto"/>
          <w:sz w:val="32"/>
          <w:szCs w:val="32"/>
          <w:lang w:val="zh-TW" w:eastAsia="zh-TW"/>
        </w:rPr>
        <w:t>财</w:t>
      </w:r>
      <w:r w:rsidRPr="008636F6">
        <w:rPr>
          <w:rFonts w:ascii="Times New Roman" w:eastAsia="仿宋_GB2312" w:hAnsi="Times New Roman" w:cs="Times New Roman"/>
          <w:color w:val="auto"/>
          <w:sz w:val="32"/>
          <w:szCs w:val="32"/>
          <w:lang w:val="zh-TW" w:eastAsia="zh-TW"/>
        </w:rPr>
        <w:t>政</w:t>
      </w:r>
      <w:r w:rsidRPr="008636F6">
        <w:rPr>
          <w:rFonts w:ascii="Times New Roman" w:eastAsia="仿宋_GB2312" w:hAnsi="Times New Roman" w:cs="Times New Roman" w:hint="eastAsia"/>
          <w:color w:val="auto"/>
          <w:sz w:val="32"/>
          <w:szCs w:val="32"/>
          <w:lang w:val="zh-TW" w:eastAsia="zh-TW"/>
        </w:rPr>
        <w:t>经费</w:t>
      </w:r>
      <w:r w:rsidRPr="008636F6">
        <w:rPr>
          <w:rFonts w:ascii="Times New Roman" w:eastAsia="仿宋_GB2312" w:hAnsi="Times New Roman" w:cs="Times New Roman"/>
          <w:color w:val="auto"/>
          <w:sz w:val="32"/>
          <w:szCs w:val="32"/>
          <w:lang w:val="zh-TW" w:eastAsia="zh-TW"/>
        </w:rPr>
        <w:t>不少于</w:t>
      </w:r>
      <w:r w:rsidRPr="008636F6">
        <w:rPr>
          <w:rFonts w:ascii="Times New Roman" w:eastAsia="仿宋_GB2312" w:hAnsi="Times New Roman" w:cs="Times New Roman"/>
          <w:color w:val="auto"/>
          <w:sz w:val="32"/>
          <w:szCs w:val="32"/>
        </w:rPr>
        <w:t>1:1</w:t>
      </w:r>
      <w:r w:rsidRPr="008636F6">
        <w:rPr>
          <w:rFonts w:ascii="Times New Roman" w:eastAsia="仿宋_GB2312" w:hAnsi="Times New Roman" w:cs="Times New Roman"/>
          <w:color w:val="auto"/>
          <w:sz w:val="32"/>
          <w:szCs w:val="32"/>
          <w:lang w:val="zh-TW" w:eastAsia="zh-TW"/>
        </w:rPr>
        <w:t>。</w:t>
      </w:r>
    </w:p>
    <w:p w:rsidR="003B6809" w:rsidRPr="008636F6" w:rsidRDefault="00C66A8A" w:rsidP="008636F6">
      <w:pPr>
        <w:pStyle w:val="2"/>
        <w:keepNext w:val="0"/>
        <w:keepLines w:val="0"/>
        <w:adjustRightInd w:val="0"/>
        <w:snapToGrid w:val="0"/>
        <w:spacing w:before="0" w:after="0" w:line="360" w:lineRule="auto"/>
        <w:ind w:firstLineChars="200" w:firstLine="643"/>
        <w:rPr>
          <w:rFonts w:ascii="Times New Roman" w:eastAsia="仿宋_GB2312" w:hAnsi="Times New Roman" w:cs="Times New Roman"/>
          <w:color w:val="auto"/>
          <w:lang w:val="zh-TW"/>
        </w:rPr>
      </w:pPr>
      <w:r w:rsidRPr="008636F6">
        <w:rPr>
          <w:rFonts w:ascii="Times New Roman" w:eastAsia="仿宋_GB2312" w:hAnsi="Times New Roman" w:cs="Times New Roman"/>
          <w:color w:val="auto"/>
        </w:rPr>
        <w:t>4.2</w:t>
      </w:r>
      <w:r w:rsidRPr="008636F6">
        <w:rPr>
          <w:rFonts w:ascii="Times New Roman" w:eastAsia="仿宋_GB2312" w:hAnsi="Times New Roman" w:cs="Times New Roman"/>
          <w:color w:val="auto"/>
          <w:lang w:val="zh-TW" w:eastAsia="zh-TW"/>
        </w:rPr>
        <w:t>科学健身示范应用</w:t>
      </w:r>
    </w:p>
    <w:p w:rsidR="003B6809" w:rsidRPr="008636F6" w:rsidRDefault="00C66A8A" w:rsidP="008636F6">
      <w:pPr>
        <w:pStyle w:val="3"/>
        <w:keepNext w:val="0"/>
        <w:keepLines w:val="0"/>
        <w:autoSpaceDE w:val="0"/>
        <w:autoSpaceDN w:val="0"/>
        <w:adjustRightInd w:val="0"/>
        <w:snapToGrid w:val="0"/>
        <w:spacing w:before="0" w:after="0" w:line="360" w:lineRule="auto"/>
        <w:ind w:firstLineChars="200" w:firstLine="640"/>
        <w:rPr>
          <w:rFonts w:ascii="Times New Roman" w:eastAsia="仿宋_GB2312" w:hAnsi="Times New Roman" w:cs="Times New Roman"/>
          <w:color w:val="auto"/>
          <w:kern w:val="0"/>
        </w:rPr>
      </w:pPr>
      <w:r w:rsidRPr="008636F6">
        <w:rPr>
          <w:rFonts w:ascii="Times New Roman" w:eastAsia="仿宋_GB2312" w:hAnsi="Times New Roman" w:cs="Times New Roman"/>
          <w:b w:val="0"/>
          <w:color w:val="auto"/>
          <w:kern w:val="0"/>
        </w:rPr>
        <w:lastRenderedPageBreak/>
        <w:t>4.2.1</w:t>
      </w:r>
      <w:r w:rsidR="005B1329">
        <w:rPr>
          <w:rFonts w:ascii="Times New Roman" w:eastAsia="仿宋_GB2312" w:hAnsi="Times New Roman" w:cs="Times New Roman" w:hint="eastAsia"/>
          <w:b w:val="0"/>
          <w:color w:val="auto"/>
          <w:kern w:val="0"/>
        </w:rPr>
        <w:t xml:space="preserve"> </w:t>
      </w:r>
      <w:r w:rsidRPr="008636F6">
        <w:rPr>
          <w:rFonts w:ascii="Times New Roman" w:eastAsia="仿宋_GB2312" w:hAnsi="Times New Roman" w:cs="Times New Roman" w:hint="eastAsia"/>
          <w:b w:val="0"/>
          <w:color w:val="auto"/>
          <w:kern w:val="0"/>
        </w:rPr>
        <w:t>社区科学健身综合应用示范</w:t>
      </w:r>
    </w:p>
    <w:p w:rsidR="00D50A70" w:rsidRDefault="00C66A8A" w:rsidP="008636F6">
      <w:pPr>
        <w:adjustRightInd w:val="0"/>
        <w:snapToGrid w:val="0"/>
        <w:spacing w:after="0" w:line="360" w:lineRule="auto"/>
        <w:ind w:firstLineChars="200" w:firstLine="640"/>
        <w:rPr>
          <w:rFonts w:ascii="Times New Roman" w:eastAsia="仿宋_GB2312" w:hAnsi="Times New Roman" w:cs="Times New Roman"/>
          <w:bCs/>
          <w:color w:val="auto"/>
          <w:kern w:val="0"/>
          <w:sz w:val="32"/>
          <w:szCs w:val="32"/>
        </w:rPr>
      </w:pPr>
      <w:r w:rsidRPr="008636F6">
        <w:rPr>
          <w:rFonts w:ascii="Times New Roman" w:eastAsia="仿宋_GB2312" w:hAnsi="Times New Roman" w:cs="Times New Roman" w:hint="eastAsia"/>
          <w:bCs/>
          <w:color w:val="auto"/>
          <w:kern w:val="0"/>
          <w:sz w:val="32"/>
          <w:szCs w:val="32"/>
        </w:rPr>
        <w:t>研究内容：针对健康中国行动和体育强国建设纲要的科学健身重大需求，系统集成新型精准运动检测设备、运动处方库和精准运动干预最新科研成果，构建慢性疾病运动干预体医结合服务新模式；研究国民体质检测创新技术和科学健身科普新模式，为社区居民健身促进健康融合服务；集成新型智能健身健康器材装备在全民健身工程中示范应用，研究智慧社区健身与健康融合中心建设标准和管理规范。</w:t>
      </w:r>
    </w:p>
    <w:p w:rsidR="003B6809" w:rsidRPr="008636F6" w:rsidRDefault="00C66A8A" w:rsidP="008636F6">
      <w:pPr>
        <w:adjustRightInd w:val="0"/>
        <w:snapToGrid w:val="0"/>
        <w:spacing w:after="0" w:line="360" w:lineRule="auto"/>
        <w:ind w:firstLineChars="200" w:firstLine="640"/>
        <w:rPr>
          <w:rFonts w:ascii="Times New Roman" w:eastAsia="仿宋_GB2312" w:hAnsi="Times New Roman" w:cs="Times New Roman"/>
          <w:bCs/>
          <w:color w:val="auto"/>
          <w:kern w:val="0"/>
          <w:sz w:val="32"/>
          <w:szCs w:val="32"/>
        </w:rPr>
      </w:pPr>
      <w:r w:rsidRPr="008636F6">
        <w:rPr>
          <w:rFonts w:ascii="Times New Roman" w:eastAsia="仿宋_GB2312" w:hAnsi="Times New Roman" w:cs="Times New Roman" w:hint="eastAsia"/>
          <w:bCs/>
          <w:color w:val="auto"/>
          <w:kern w:val="0"/>
          <w:sz w:val="32"/>
          <w:szCs w:val="32"/>
        </w:rPr>
        <w:t>考核指标：在不少于</w:t>
      </w:r>
      <w:r w:rsidRPr="008636F6">
        <w:rPr>
          <w:rFonts w:ascii="Times New Roman" w:eastAsia="仿宋_GB2312" w:hAnsi="Times New Roman" w:cs="Times New Roman"/>
          <w:bCs/>
          <w:color w:val="auto"/>
          <w:kern w:val="0"/>
          <w:sz w:val="32"/>
          <w:szCs w:val="32"/>
        </w:rPr>
        <w:t>5</w:t>
      </w:r>
      <w:r w:rsidRPr="008636F6">
        <w:rPr>
          <w:rFonts w:ascii="Times New Roman" w:eastAsia="仿宋_GB2312" w:hAnsi="Times New Roman" w:cs="Times New Roman" w:hint="eastAsia"/>
          <w:bCs/>
          <w:color w:val="auto"/>
          <w:kern w:val="0"/>
          <w:sz w:val="32"/>
          <w:szCs w:val="32"/>
        </w:rPr>
        <w:t>个示范应用县（区）完成</w:t>
      </w:r>
      <w:r w:rsidRPr="008636F6">
        <w:rPr>
          <w:rFonts w:ascii="Times New Roman" w:eastAsia="仿宋_GB2312" w:hAnsi="Times New Roman" w:cs="Times New Roman"/>
          <w:bCs/>
          <w:color w:val="auto"/>
          <w:kern w:val="0"/>
          <w:sz w:val="32"/>
          <w:szCs w:val="32"/>
        </w:rPr>
        <w:t>10</w:t>
      </w:r>
      <w:r w:rsidRPr="008636F6">
        <w:rPr>
          <w:rFonts w:ascii="Times New Roman" w:eastAsia="仿宋_GB2312" w:hAnsi="Times New Roman" w:cs="Times New Roman" w:hint="eastAsia"/>
          <w:bCs/>
          <w:color w:val="auto"/>
          <w:kern w:val="0"/>
          <w:sz w:val="32"/>
          <w:szCs w:val="32"/>
        </w:rPr>
        <w:t>个以上示范社区建设，覆盖政府机关企事业单位、社区和家庭三种场景，每个社区服务家庭不少于</w:t>
      </w:r>
      <w:r w:rsidRPr="008636F6">
        <w:rPr>
          <w:rFonts w:ascii="Times New Roman" w:eastAsia="仿宋_GB2312" w:hAnsi="Times New Roman" w:cs="Times New Roman"/>
          <w:bCs/>
          <w:color w:val="auto"/>
          <w:kern w:val="0"/>
          <w:sz w:val="32"/>
          <w:szCs w:val="32"/>
        </w:rPr>
        <w:t>100</w:t>
      </w:r>
      <w:r w:rsidRPr="008636F6">
        <w:rPr>
          <w:rFonts w:ascii="Times New Roman" w:eastAsia="仿宋_GB2312" w:hAnsi="Times New Roman" w:cs="Times New Roman" w:hint="eastAsia"/>
          <w:bCs/>
          <w:color w:val="auto"/>
          <w:kern w:val="0"/>
          <w:sz w:val="32"/>
          <w:szCs w:val="32"/>
        </w:rPr>
        <w:t>个，建设综合科学健身指导中心不少于</w:t>
      </w:r>
      <w:r w:rsidRPr="008636F6">
        <w:rPr>
          <w:rFonts w:ascii="Times New Roman" w:eastAsia="仿宋_GB2312" w:hAnsi="Times New Roman" w:cs="Times New Roman"/>
          <w:bCs/>
          <w:color w:val="auto"/>
          <w:kern w:val="0"/>
          <w:sz w:val="32"/>
          <w:szCs w:val="32"/>
        </w:rPr>
        <w:t>1</w:t>
      </w:r>
      <w:r w:rsidRPr="008636F6">
        <w:rPr>
          <w:rFonts w:ascii="Times New Roman" w:eastAsia="仿宋_GB2312" w:hAnsi="Times New Roman" w:cs="Times New Roman" w:hint="eastAsia"/>
          <w:bCs/>
          <w:color w:val="auto"/>
          <w:kern w:val="0"/>
          <w:sz w:val="32"/>
          <w:szCs w:val="32"/>
        </w:rPr>
        <w:t>个，体医融合基地不少于</w:t>
      </w:r>
      <w:r w:rsidRPr="008636F6">
        <w:rPr>
          <w:rFonts w:ascii="Times New Roman" w:eastAsia="仿宋_GB2312" w:hAnsi="Times New Roman" w:cs="Times New Roman"/>
          <w:bCs/>
          <w:color w:val="auto"/>
          <w:kern w:val="0"/>
          <w:sz w:val="32"/>
          <w:szCs w:val="32"/>
        </w:rPr>
        <w:t>2</w:t>
      </w:r>
      <w:r w:rsidRPr="008636F6">
        <w:rPr>
          <w:rFonts w:ascii="Times New Roman" w:eastAsia="仿宋_GB2312" w:hAnsi="Times New Roman" w:cs="Times New Roman" w:hint="eastAsia"/>
          <w:bCs/>
          <w:color w:val="auto"/>
          <w:kern w:val="0"/>
          <w:sz w:val="32"/>
          <w:szCs w:val="32"/>
        </w:rPr>
        <w:t>个，服务不少于</w:t>
      </w:r>
      <w:r w:rsidRPr="008636F6">
        <w:rPr>
          <w:rFonts w:ascii="Times New Roman" w:eastAsia="仿宋_GB2312" w:hAnsi="Times New Roman" w:cs="Times New Roman"/>
          <w:bCs/>
          <w:color w:val="auto"/>
          <w:kern w:val="0"/>
          <w:sz w:val="32"/>
          <w:szCs w:val="32"/>
        </w:rPr>
        <w:t>20000</w:t>
      </w:r>
      <w:r w:rsidRPr="008636F6">
        <w:rPr>
          <w:rFonts w:ascii="Times New Roman" w:eastAsia="仿宋_GB2312" w:hAnsi="Times New Roman" w:cs="Times New Roman" w:hint="eastAsia"/>
          <w:bCs/>
          <w:color w:val="auto"/>
          <w:kern w:val="0"/>
          <w:sz w:val="32"/>
          <w:szCs w:val="32"/>
        </w:rPr>
        <w:t>人，编制技术规范</w:t>
      </w:r>
      <w:r w:rsidRPr="008636F6">
        <w:rPr>
          <w:rFonts w:ascii="Times New Roman" w:eastAsia="仿宋_GB2312" w:hAnsi="Times New Roman" w:cs="Times New Roman"/>
          <w:bCs/>
          <w:color w:val="auto"/>
          <w:kern w:val="0"/>
          <w:sz w:val="32"/>
          <w:szCs w:val="32"/>
        </w:rPr>
        <w:t>2-3</w:t>
      </w:r>
      <w:r w:rsidRPr="008636F6">
        <w:rPr>
          <w:rFonts w:ascii="Times New Roman" w:eastAsia="仿宋_GB2312" w:hAnsi="Times New Roman" w:cs="Times New Roman" w:hint="eastAsia"/>
          <w:bCs/>
          <w:color w:val="auto"/>
          <w:kern w:val="0"/>
          <w:sz w:val="32"/>
          <w:szCs w:val="32"/>
        </w:rPr>
        <w:t>项；完成智慧社区健身与健康融合中心基本标准、建设指南、管理规范团体标准各</w:t>
      </w:r>
      <w:r w:rsidRPr="008636F6">
        <w:rPr>
          <w:rFonts w:ascii="Times New Roman" w:eastAsia="仿宋_GB2312" w:hAnsi="Times New Roman" w:cs="Times New Roman"/>
          <w:bCs/>
          <w:color w:val="auto"/>
          <w:kern w:val="0"/>
          <w:sz w:val="32"/>
          <w:szCs w:val="32"/>
        </w:rPr>
        <w:t>1</w:t>
      </w:r>
      <w:r w:rsidRPr="008636F6">
        <w:rPr>
          <w:rFonts w:ascii="Times New Roman" w:eastAsia="仿宋_GB2312" w:hAnsi="Times New Roman" w:cs="Times New Roman" w:hint="eastAsia"/>
          <w:bCs/>
          <w:color w:val="auto"/>
          <w:kern w:val="0"/>
          <w:sz w:val="32"/>
          <w:szCs w:val="32"/>
        </w:rPr>
        <w:t>套，为创建全民运动健身模范县（区）提供建议报告不少于</w:t>
      </w:r>
      <w:r w:rsidRPr="008636F6">
        <w:rPr>
          <w:rFonts w:ascii="Times New Roman" w:eastAsia="仿宋_GB2312" w:hAnsi="Times New Roman" w:cs="Times New Roman"/>
          <w:bCs/>
          <w:color w:val="auto"/>
          <w:kern w:val="0"/>
          <w:sz w:val="32"/>
          <w:szCs w:val="32"/>
        </w:rPr>
        <w:t>5</w:t>
      </w:r>
      <w:r w:rsidRPr="008636F6">
        <w:rPr>
          <w:rFonts w:ascii="Times New Roman" w:eastAsia="仿宋_GB2312" w:hAnsi="Times New Roman" w:cs="Times New Roman" w:hint="eastAsia"/>
          <w:bCs/>
          <w:color w:val="auto"/>
          <w:kern w:val="0"/>
          <w:sz w:val="32"/>
          <w:szCs w:val="32"/>
        </w:rPr>
        <w:t>份。</w:t>
      </w:r>
      <w:r w:rsidRPr="008636F6">
        <w:rPr>
          <w:rFonts w:ascii="Times New Roman" w:eastAsia="仿宋_GB2312" w:hAnsi="Times New Roman" w:cs="Times New Roman"/>
          <w:bCs/>
          <w:color w:val="auto"/>
          <w:kern w:val="0"/>
          <w:sz w:val="32"/>
          <w:szCs w:val="32"/>
        </w:rPr>
        <w:t xml:space="preserve"> </w:t>
      </w:r>
    </w:p>
    <w:p w:rsidR="003B6809" w:rsidRPr="008636F6" w:rsidRDefault="00C66A8A" w:rsidP="008636F6">
      <w:pPr>
        <w:adjustRightInd w:val="0"/>
        <w:snapToGrid w:val="0"/>
        <w:spacing w:after="0" w:line="360" w:lineRule="auto"/>
        <w:ind w:firstLineChars="212" w:firstLine="678"/>
        <w:rPr>
          <w:rFonts w:ascii="Times New Roman" w:eastAsia="仿宋_GB2312" w:hAnsi="Times New Roman" w:cs="Times New Roman"/>
          <w:bCs/>
          <w:color w:val="auto"/>
          <w:kern w:val="0"/>
          <w:sz w:val="32"/>
          <w:szCs w:val="32"/>
        </w:rPr>
      </w:pPr>
      <w:r w:rsidRPr="008636F6">
        <w:rPr>
          <w:rFonts w:ascii="Times New Roman" w:eastAsia="仿宋_GB2312" w:hAnsi="Times New Roman" w:cs="Times New Roman" w:hint="eastAsia"/>
          <w:bCs/>
          <w:color w:val="auto"/>
          <w:kern w:val="0"/>
          <w:sz w:val="32"/>
          <w:szCs w:val="32"/>
        </w:rPr>
        <w:t>支持年限：</w:t>
      </w:r>
      <w:r w:rsidRPr="008636F6">
        <w:rPr>
          <w:rFonts w:ascii="Times New Roman" w:eastAsia="仿宋_GB2312" w:hAnsi="Times New Roman" w:cs="Times New Roman"/>
          <w:bCs/>
          <w:color w:val="auto"/>
          <w:kern w:val="0"/>
          <w:sz w:val="32"/>
          <w:szCs w:val="32"/>
        </w:rPr>
        <w:t>2020-2022</w:t>
      </w:r>
      <w:r w:rsidRPr="008636F6">
        <w:rPr>
          <w:rFonts w:ascii="Times New Roman" w:eastAsia="仿宋_GB2312" w:hAnsi="Times New Roman" w:cs="Times New Roman" w:hint="eastAsia"/>
          <w:bCs/>
          <w:color w:val="auto"/>
          <w:kern w:val="0"/>
          <w:sz w:val="32"/>
          <w:szCs w:val="32"/>
        </w:rPr>
        <w:t>年</w:t>
      </w:r>
    </w:p>
    <w:p w:rsidR="003B6809" w:rsidRPr="008636F6" w:rsidRDefault="00C66A8A" w:rsidP="008636F6">
      <w:pPr>
        <w:adjustRightInd w:val="0"/>
        <w:snapToGrid w:val="0"/>
        <w:spacing w:after="0" w:line="360" w:lineRule="auto"/>
        <w:ind w:firstLineChars="212" w:firstLine="678"/>
        <w:rPr>
          <w:rFonts w:ascii="Times New Roman" w:eastAsia="仿宋_GB2312" w:hAnsi="Times New Roman" w:cs="Times New Roman"/>
          <w:bCs/>
          <w:color w:val="auto"/>
          <w:kern w:val="0"/>
          <w:sz w:val="32"/>
          <w:szCs w:val="32"/>
        </w:rPr>
      </w:pPr>
      <w:r w:rsidRPr="008636F6">
        <w:rPr>
          <w:rFonts w:ascii="Times New Roman" w:eastAsia="仿宋_GB2312" w:hAnsi="Times New Roman" w:cs="Times New Roman" w:hint="eastAsia"/>
          <w:bCs/>
          <w:color w:val="auto"/>
          <w:kern w:val="0"/>
          <w:sz w:val="32"/>
          <w:szCs w:val="32"/>
        </w:rPr>
        <w:t>拟支持项目数：不超过</w:t>
      </w:r>
      <w:r w:rsidRPr="008636F6">
        <w:rPr>
          <w:rFonts w:ascii="Times New Roman" w:eastAsia="仿宋_GB2312" w:hAnsi="Times New Roman" w:cs="Times New Roman"/>
          <w:bCs/>
          <w:color w:val="auto"/>
          <w:kern w:val="0"/>
          <w:sz w:val="32"/>
          <w:szCs w:val="32"/>
        </w:rPr>
        <w:t>3</w:t>
      </w:r>
      <w:r w:rsidRPr="008636F6">
        <w:rPr>
          <w:rFonts w:ascii="Times New Roman" w:eastAsia="仿宋_GB2312" w:hAnsi="Times New Roman" w:cs="Times New Roman" w:hint="eastAsia"/>
          <w:bCs/>
          <w:color w:val="auto"/>
          <w:kern w:val="0"/>
          <w:sz w:val="32"/>
          <w:szCs w:val="32"/>
        </w:rPr>
        <w:t>项</w:t>
      </w:r>
    </w:p>
    <w:p w:rsidR="003B6809" w:rsidRPr="008636F6" w:rsidRDefault="00C66A8A" w:rsidP="008636F6">
      <w:pPr>
        <w:adjustRightInd w:val="0"/>
        <w:snapToGrid w:val="0"/>
        <w:spacing w:after="0" w:line="360" w:lineRule="auto"/>
        <w:ind w:firstLineChars="212" w:firstLine="678"/>
        <w:rPr>
          <w:rFonts w:ascii="Times New Roman" w:eastAsia="仿宋_GB2312" w:hAnsi="Times New Roman" w:cs="Times New Roman"/>
          <w:color w:val="auto"/>
          <w:sz w:val="32"/>
          <w:szCs w:val="32"/>
          <w:lang w:val="zh-TW" w:eastAsia="zh-TW"/>
        </w:rPr>
      </w:pPr>
      <w:r w:rsidRPr="008636F6">
        <w:rPr>
          <w:rFonts w:ascii="Times New Roman" w:eastAsia="仿宋_GB2312" w:hAnsi="Times New Roman" w:cs="Times New Roman" w:hint="eastAsia"/>
          <w:bCs/>
          <w:color w:val="auto"/>
          <w:kern w:val="0"/>
          <w:sz w:val="32"/>
          <w:szCs w:val="32"/>
        </w:rPr>
        <w:t>有关说明：按照东、中、西部地区</w:t>
      </w:r>
      <w:r w:rsidRPr="008636F6">
        <w:rPr>
          <w:rFonts w:ascii="Times New Roman" w:eastAsia="仿宋_GB2312" w:hAnsi="Times New Roman" w:cs="Times New Roman" w:hint="eastAsia"/>
          <w:color w:val="auto"/>
          <w:sz w:val="32"/>
          <w:szCs w:val="32"/>
          <w:lang w:val="zh-TW"/>
        </w:rPr>
        <w:t>分别申报，其中，</w:t>
      </w:r>
      <w:r w:rsidRPr="008636F6">
        <w:rPr>
          <w:rFonts w:ascii="Times New Roman" w:eastAsia="仿宋_GB2312" w:hAnsi="Times New Roman" w:cs="Times New Roman"/>
          <w:color w:val="auto"/>
          <w:sz w:val="32"/>
          <w:szCs w:val="32"/>
          <w:lang w:val="zh-TW" w:eastAsia="zh-TW"/>
        </w:rPr>
        <w:t>东部地区包括北京、天津、河北、辽宁、上海、江苏、浙江、福建、山东、广东、海南</w:t>
      </w:r>
      <w:r w:rsidRPr="008636F6">
        <w:rPr>
          <w:rFonts w:ascii="Times New Roman" w:eastAsia="仿宋_GB2312" w:hAnsi="Times New Roman" w:cs="Times New Roman"/>
          <w:color w:val="auto"/>
          <w:sz w:val="32"/>
          <w:szCs w:val="32"/>
        </w:rPr>
        <w:t>11</w:t>
      </w:r>
      <w:r w:rsidRPr="008636F6">
        <w:rPr>
          <w:rFonts w:ascii="Times New Roman" w:eastAsia="仿宋_GB2312" w:hAnsi="Times New Roman" w:cs="Times New Roman"/>
          <w:color w:val="auto"/>
          <w:sz w:val="32"/>
          <w:szCs w:val="32"/>
          <w:lang w:val="zh-TW" w:eastAsia="zh-TW"/>
        </w:rPr>
        <w:t>个省级行政区域</w:t>
      </w:r>
      <w:r w:rsidRPr="008636F6">
        <w:rPr>
          <w:rFonts w:ascii="Times New Roman" w:eastAsia="仿宋_GB2312" w:hAnsi="Times New Roman" w:cs="Times New Roman" w:hint="eastAsia"/>
          <w:color w:val="auto"/>
          <w:sz w:val="32"/>
          <w:szCs w:val="32"/>
          <w:lang w:val="zh-TW"/>
        </w:rPr>
        <w:t>；</w:t>
      </w:r>
      <w:r w:rsidRPr="008636F6">
        <w:rPr>
          <w:rFonts w:ascii="Times New Roman" w:eastAsia="仿宋_GB2312" w:hAnsi="Times New Roman" w:cs="Times New Roman"/>
          <w:color w:val="auto"/>
          <w:sz w:val="32"/>
          <w:szCs w:val="32"/>
          <w:lang w:val="zh-TW" w:eastAsia="zh-TW"/>
        </w:rPr>
        <w:t>中部地</w:t>
      </w:r>
      <w:r w:rsidRPr="008636F6">
        <w:rPr>
          <w:rFonts w:ascii="Times New Roman" w:eastAsia="仿宋_GB2312" w:hAnsi="Times New Roman" w:cs="Times New Roman"/>
          <w:color w:val="auto"/>
          <w:sz w:val="32"/>
          <w:szCs w:val="32"/>
          <w:lang w:val="zh-TW" w:eastAsia="zh-TW"/>
        </w:rPr>
        <w:lastRenderedPageBreak/>
        <w:t>区包括山西、吉林、黑龙江、安徽、江西、河南、湖北、湖南</w:t>
      </w:r>
      <w:r w:rsidRPr="008636F6">
        <w:rPr>
          <w:rFonts w:ascii="Times New Roman" w:eastAsia="仿宋_GB2312" w:hAnsi="Times New Roman" w:cs="Times New Roman"/>
          <w:color w:val="auto"/>
          <w:sz w:val="32"/>
          <w:szCs w:val="32"/>
        </w:rPr>
        <w:t>8</w:t>
      </w:r>
      <w:r w:rsidRPr="008636F6">
        <w:rPr>
          <w:rFonts w:ascii="Times New Roman" w:eastAsia="仿宋_GB2312" w:hAnsi="Times New Roman" w:cs="Times New Roman"/>
          <w:color w:val="auto"/>
          <w:sz w:val="32"/>
          <w:szCs w:val="32"/>
          <w:lang w:val="zh-TW" w:eastAsia="zh-TW"/>
        </w:rPr>
        <w:t>个省级行政区域</w:t>
      </w:r>
      <w:r w:rsidRPr="008636F6">
        <w:rPr>
          <w:rFonts w:ascii="Times New Roman" w:eastAsia="仿宋_GB2312" w:hAnsi="Times New Roman" w:cs="Times New Roman" w:hint="eastAsia"/>
          <w:color w:val="auto"/>
          <w:sz w:val="32"/>
          <w:szCs w:val="32"/>
          <w:lang w:val="zh-TW"/>
        </w:rPr>
        <w:t>；</w:t>
      </w:r>
      <w:r w:rsidRPr="008636F6">
        <w:rPr>
          <w:rFonts w:ascii="Times New Roman" w:eastAsia="仿宋_GB2312" w:hAnsi="Times New Roman" w:cs="Times New Roman"/>
          <w:color w:val="auto"/>
          <w:sz w:val="32"/>
          <w:szCs w:val="32"/>
          <w:lang w:val="zh-TW" w:eastAsia="zh-TW"/>
        </w:rPr>
        <w:t>西部地区包括内蒙古、广西、重庆、四川、贵州、云南、西藏、陕西、甘肃、青海、宁夏、新疆</w:t>
      </w:r>
      <w:r w:rsidRPr="008636F6">
        <w:rPr>
          <w:rFonts w:ascii="Times New Roman" w:eastAsia="仿宋_GB2312" w:hAnsi="Times New Roman" w:cs="Times New Roman"/>
          <w:color w:val="auto"/>
          <w:sz w:val="32"/>
          <w:szCs w:val="32"/>
        </w:rPr>
        <w:t>12</w:t>
      </w:r>
      <w:r w:rsidRPr="008636F6">
        <w:rPr>
          <w:rFonts w:ascii="Times New Roman" w:eastAsia="仿宋_GB2312" w:hAnsi="Times New Roman" w:cs="Times New Roman"/>
          <w:color w:val="auto"/>
          <w:sz w:val="32"/>
          <w:szCs w:val="32"/>
          <w:lang w:val="zh-TW" w:eastAsia="zh-TW"/>
        </w:rPr>
        <w:t>个省级行政区域</w:t>
      </w:r>
      <w:r w:rsidRPr="008636F6">
        <w:rPr>
          <w:rFonts w:ascii="Times New Roman" w:eastAsia="仿宋_GB2312" w:hAnsi="Times New Roman" w:cs="Times New Roman" w:hint="eastAsia"/>
          <w:color w:val="auto"/>
          <w:sz w:val="32"/>
          <w:szCs w:val="32"/>
          <w:lang w:val="zh-TW"/>
        </w:rPr>
        <w:t>。</w:t>
      </w:r>
      <w:r w:rsidRPr="008636F6">
        <w:rPr>
          <w:rFonts w:ascii="Times New Roman" w:eastAsia="仿宋_GB2312" w:hAnsi="Times New Roman" w:cs="Times New Roman" w:hint="eastAsia"/>
          <w:color w:val="auto"/>
          <w:sz w:val="32"/>
          <w:szCs w:val="32"/>
          <w:lang w:val="zh-TW" w:eastAsia="zh-TW"/>
        </w:rPr>
        <w:t>由各省（市）体育局推荐申报，东中西部地区分别申请，原则上，东部地区、中部地区和西部地区各支持</w:t>
      </w:r>
      <w:r w:rsidRPr="008636F6">
        <w:rPr>
          <w:rFonts w:ascii="Times New Roman" w:eastAsia="仿宋_GB2312" w:hAnsi="Times New Roman" w:cs="Times New Roman"/>
          <w:color w:val="auto"/>
          <w:sz w:val="32"/>
          <w:szCs w:val="32"/>
          <w:lang w:val="zh-TW" w:eastAsia="zh-TW"/>
        </w:rPr>
        <w:t>1</w:t>
      </w:r>
      <w:r w:rsidRPr="008636F6">
        <w:rPr>
          <w:rFonts w:ascii="Times New Roman" w:eastAsia="仿宋_GB2312" w:hAnsi="Times New Roman" w:cs="Times New Roman"/>
          <w:color w:val="auto"/>
          <w:sz w:val="32"/>
          <w:szCs w:val="32"/>
          <w:lang w:val="zh-TW" w:eastAsia="zh-TW"/>
        </w:rPr>
        <w:t>项</w:t>
      </w:r>
      <w:r w:rsidRPr="008636F6">
        <w:rPr>
          <w:rFonts w:ascii="Times New Roman" w:eastAsia="仿宋_GB2312" w:hAnsi="Times New Roman" w:cs="Times New Roman" w:hint="eastAsia"/>
          <w:color w:val="auto"/>
          <w:sz w:val="32"/>
          <w:szCs w:val="32"/>
          <w:lang w:val="zh-TW" w:eastAsia="zh-TW"/>
        </w:rPr>
        <w:t>。鼓励企业牵头，须联合全民运动健身模范县（区）创建单位联合申报，鼓励产学研联合申报。其他经费（包括地方财政经费、单位出资及社会渠道资金等）与中央财政经费比例不低于</w:t>
      </w:r>
      <w:r w:rsidRPr="008636F6">
        <w:rPr>
          <w:rFonts w:ascii="Times New Roman" w:eastAsia="仿宋_GB2312" w:hAnsi="Times New Roman" w:cs="Times New Roman"/>
          <w:color w:val="auto"/>
          <w:sz w:val="32"/>
          <w:szCs w:val="32"/>
          <w:lang w:val="zh-TW" w:eastAsia="zh-TW"/>
        </w:rPr>
        <w:t>3:1</w:t>
      </w:r>
      <w:r w:rsidRPr="008636F6">
        <w:rPr>
          <w:rFonts w:ascii="Times New Roman" w:eastAsia="仿宋_GB2312" w:hAnsi="Times New Roman" w:cs="Times New Roman" w:hint="eastAsia"/>
          <w:color w:val="auto"/>
          <w:sz w:val="32"/>
          <w:szCs w:val="32"/>
          <w:lang w:val="zh-TW" w:eastAsia="zh-TW"/>
        </w:rPr>
        <w:t>，其中地方</w:t>
      </w:r>
      <w:r w:rsidRPr="008636F6">
        <w:rPr>
          <w:rFonts w:ascii="Times New Roman" w:eastAsia="仿宋_GB2312" w:hAnsi="Times New Roman" w:cs="Times New Roman"/>
          <w:color w:val="auto"/>
          <w:sz w:val="32"/>
          <w:szCs w:val="32"/>
          <w:lang w:val="zh-TW" w:eastAsia="zh-TW"/>
        </w:rPr>
        <w:t>财政经费不少于</w:t>
      </w:r>
      <w:r w:rsidRPr="008636F6">
        <w:rPr>
          <w:rFonts w:ascii="Times New Roman" w:eastAsia="仿宋_GB2312" w:hAnsi="Times New Roman" w:cs="Times New Roman"/>
          <w:color w:val="auto"/>
          <w:sz w:val="32"/>
          <w:szCs w:val="32"/>
          <w:lang w:val="zh-TW" w:eastAsia="zh-TW"/>
        </w:rPr>
        <w:t>1:1</w:t>
      </w:r>
      <w:r w:rsidRPr="008636F6">
        <w:rPr>
          <w:rFonts w:ascii="Times New Roman" w:eastAsia="仿宋_GB2312" w:hAnsi="Times New Roman" w:cs="Times New Roman"/>
          <w:color w:val="auto"/>
          <w:sz w:val="32"/>
          <w:szCs w:val="32"/>
          <w:lang w:val="zh-TW" w:eastAsia="zh-TW"/>
        </w:rPr>
        <w:t>。</w:t>
      </w:r>
    </w:p>
    <w:p w:rsidR="003B6809" w:rsidRPr="008636F6" w:rsidRDefault="00C66A8A" w:rsidP="008636F6">
      <w:pPr>
        <w:pStyle w:val="3"/>
        <w:keepNext w:val="0"/>
        <w:keepLines w:val="0"/>
        <w:autoSpaceDE w:val="0"/>
        <w:autoSpaceDN w:val="0"/>
        <w:adjustRightInd w:val="0"/>
        <w:snapToGrid w:val="0"/>
        <w:spacing w:before="0" w:after="0" w:line="360" w:lineRule="auto"/>
        <w:ind w:firstLineChars="200" w:firstLine="640"/>
        <w:rPr>
          <w:rFonts w:ascii="Times New Roman" w:eastAsia="仿宋_GB2312" w:hAnsi="Times New Roman" w:cs="Times New Roman"/>
          <w:color w:val="auto"/>
          <w:kern w:val="0"/>
        </w:rPr>
      </w:pPr>
      <w:r w:rsidRPr="008636F6">
        <w:rPr>
          <w:rFonts w:ascii="Times New Roman" w:eastAsia="仿宋_GB2312" w:hAnsi="Times New Roman" w:cs="Times New Roman"/>
          <w:b w:val="0"/>
          <w:color w:val="auto"/>
          <w:kern w:val="0"/>
        </w:rPr>
        <w:t>4.2.2</w:t>
      </w:r>
      <w:r w:rsidRPr="008636F6">
        <w:rPr>
          <w:rFonts w:ascii="Times New Roman" w:eastAsia="仿宋_GB2312" w:hAnsi="Times New Roman" w:cs="Times New Roman" w:hint="eastAsia"/>
          <w:b w:val="0"/>
          <w:color w:val="auto"/>
          <w:kern w:val="0"/>
        </w:rPr>
        <w:t>智慧健身区域服务综合示范</w:t>
      </w:r>
    </w:p>
    <w:p w:rsidR="003B6809" w:rsidRPr="008636F6" w:rsidRDefault="00C66A8A" w:rsidP="008636F6">
      <w:pPr>
        <w:autoSpaceDE w:val="0"/>
        <w:autoSpaceDN w:val="0"/>
        <w:adjustRightInd w:val="0"/>
        <w:snapToGrid w:val="0"/>
        <w:spacing w:after="0" w:line="360" w:lineRule="auto"/>
        <w:ind w:firstLineChars="212" w:firstLine="678"/>
        <w:rPr>
          <w:rFonts w:ascii="Times New Roman" w:eastAsia="仿宋_GB2312" w:hAnsi="Times New Roman" w:cs="Times New Roman"/>
          <w:color w:val="auto"/>
          <w:sz w:val="32"/>
          <w:szCs w:val="32"/>
          <w:lang w:val="zh-TW" w:eastAsia="zh-TW"/>
        </w:rPr>
      </w:pPr>
      <w:r w:rsidRPr="008636F6">
        <w:rPr>
          <w:rFonts w:ascii="Times New Roman" w:eastAsia="仿宋_GB2312" w:hAnsi="Times New Roman" w:cs="Times New Roman" w:hint="eastAsia"/>
          <w:color w:val="auto"/>
          <w:sz w:val="32"/>
          <w:szCs w:val="32"/>
          <w:lang w:val="zh-TW" w:eastAsia="zh-TW"/>
        </w:rPr>
        <w:t>研究内容：系统集成体育场馆各类信息化管理系统、二代室外健身器材和赛事活动信息化等系统，提供数字化监管服务；系统集成智慧体育公园和步道等智能系统，建设城市全民健身信息服务平台，开展健身促进健康服务解决方案研究，实现个人运动数据实时监测与专业运动健身设备及新型健身与健康的创新融合，形成智慧健身区域综合服务新模式新业态的示范区。</w:t>
      </w:r>
    </w:p>
    <w:p w:rsidR="00D50A70" w:rsidRDefault="00C66A8A" w:rsidP="008636F6">
      <w:pPr>
        <w:autoSpaceDE w:val="0"/>
        <w:autoSpaceDN w:val="0"/>
        <w:adjustRightInd w:val="0"/>
        <w:snapToGrid w:val="0"/>
        <w:spacing w:after="0" w:line="360" w:lineRule="auto"/>
        <w:ind w:firstLineChars="213" w:firstLine="682"/>
        <w:rPr>
          <w:rFonts w:ascii="Times New Roman" w:eastAsia="PMingLiU" w:hAnsi="Times New Roman" w:cs="Times New Roman"/>
          <w:color w:val="auto"/>
          <w:sz w:val="32"/>
          <w:szCs w:val="32"/>
          <w:lang w:val="zh-TW" w:eastAsia="zh-TW"/>
        </w:rPr>
      </w:pPr>
      <w:r w:rsidRPr="008636F6">
        <w:rPr>
          <w:rFonts w:ascii="Times New Roman" w:eastAsia="仿宋_GB2312" w:hAnsi="Times New Roman" w:cs="Times New Roman" w:hint="eastAsia"/>
          <w:color w:val="auto"/>
          <w:sz w:val="32"/>
          <w:szCs w:val="32"/>
          <w:lang w:val="zh-TW" w:eastAsia="zh-TW"/>
        </w:rPr>
        <w:t>考核指标：区域示范</w:t>
      </w:r>
      <w:r w:rsidRPr="008636F6">
        <w:rPr>
          <w:rFonts w:ascii="Times New Roman" w:eastAsia="仿宋_GB2312" w:hAnsi="Times New Roman" w:cs="Times New Roman"/>
          <w:color w:val="auto"/>
          <w:sz w:val="32"/>
          <w:szCs w:val="32"/>
          <w:lang w:val="zh-TW" w:eastAsia="zh-TW"/>
        </w:rPr>
        <w:t>要求</w:t>
      </w:r>
      <w:r w:rsidRPr="008636F6">
        <w:rPr>
          <w:rFonts w:ascii="Times New Roman" w:eastAsia="仿宋_GB2312" w:hAnsi="Times New Roman" w:cs="Times New Roman" w:hint="eastAsia"/>
          <w:color w:val="auto"/>
          <w:sz w:val="32"/>
          <w:szCs w:val="32"/>
          <w:lang w:val="zh-TW" w:eastAsia="zh-TW"/>
        </w:rPr>
        <w:t>范围覆盖不少于</w:t>
      </w:r>
      <w:r w:rsidRPr="008636F6">
        <w:rPr>
          <w:rFonts w:ascii="Times New Roman" w:eastAsia="仿宋_GB2312" w:hAnsi="Times New Roman" w:cs="Times New Roman"/>
          <w:color w:val="auto"/>
          <w:sz w:val="32"/>
          <w:szCs w:val="32"/>
          <w:lang w:val="zh-TW" w:eastAsia="zh-TW"/>
        </w:rPr>
        <w:t>5</w:t>
      </w:r>
      <w:r w:rsidRPr="008636F6">
        <w:rPr>
          <w:rFonts w:ascii="Times New Roman" w:eastAsia="仿宋_GB2312" w:hAnsi="Times New Roman" w:cs="Times New Roman" w:hint="eastAsia"/>
          <w:color w:val="auto"/>
          <w:sz w:val="32"/>
          <w:szCs w:val="32"/>
          <w:lang w:val="zh-TW" w:eastAsia="zh-TW"/>
        </w:rPr>
        <w:t>个区县；</w:t>
      </w:r>
      <w:r w:rsidRPr="008636F6">
        <w:rPr>
          <w:rFonts w:ascii="Times New Roman" w:eastAsia="仿宋_GB2312" w:hAnsi="Times New Roman" w:cs="Times New Roman"/>
          <w:color w:val="auto"/>
          <w:sz w:val="32"/>
          <w:szCs w:val="32"/>
          <w:lang w:val="zh-TW" w:eastAsia="zh-TW"/>
        </w:rPr>
        <w:t>每一区域</w:t>
      </w:r>
      <w:r w:rsidRPr="008636F6">
        <w:rPr>
          <w:rFonts w:ascii="Times New Roman" w:eastAsia="仿宋_GB2312" w:hAnsi="Times New Roman" w:cs="Times New Roman" w:hint="eastAsia"/>
          <w:color w:val="auto"/>
          <w:sz w:val="32"/>
          <w:szCs w:val="32"/>
          <w:lang w:val="zh-TW" w:eastAsia="zh-TW"/>
        </w:rPr>
        <w:t>构建</w:t>
      </w:r>
      <w:r w:rsidRPr="008636F6">
        <w:rPr>
          <w:rFonts w:ascii="Times New Roman" w:eastAsia="仿宋_GB2312" w:hAnsi="Times New Roman" w:cs="Times New Roman"/>
          <w:color w:val="auto"/>
          <w:sz w:val="32"/>
          <w:szCs w:val="32"/>
          <w:lang w:val="zh-TW" w:eastAsia="zh-TW"/>
        </w:rPr>
        <w:t>1</w:t>
      </w:r>
      <w:r w:rsidRPr="008636F6">
        <w:rPr>
          <w:rFonts w:ascii="Times New Roman" w:eastAsia="仿宋_GB2312" w:hAnsi="Times New Roman" w:cs="Times New Roman" w:hint="eastAsia"/>
          <w:color w:val="auto"/>
          <w:sz w:val="32"/>
          <w:szCs w:val="32"/>
          <w:lang w:val="zh-TW" w:eastAsia="zh-TW"/>
        </w:rPr>
        <w:t>个全民健身信息与管理平台，建立并完善</w:t>
      </w:r>
      <w:r w:rsidRPr="008636F6">
        <w:rPr>
          <w:rFonts w:ascii="Times New Roman" w:eastAsia="仿宋_GB2312" w:hAnsi="Times New Roman" w:cs="Times New Roman"/>
          <w:color w:val="auto"/>
          <w:sz w:val="32"/>
          <w:szCs w:val="32"/>
          <w:lang w:val="zh-TW" w:eastAsia="zh-TW"/>
        </w:rPr>
        <w:t>1</w:t>
      </w:r>
      <w:r w:rsidRPr="008636F6">
        <w:rPr>
          <w:rFonts w:ascii="Times New Roman" w:eastAsia="仿宋_GB2312" w:hAnsi="Times New Roman" w:cs="Times New Roman" w:hint="eastAsia"/>
          <w:color w:val="auto"/>
          <w:sz w:val="32"/>
          <w:szCs w:val="32"/>
          <w:lang w:val="zh-TW" w:eastAsia="zh-TW"/>
        </w:rPr>
        <w:t>个健身科普专家库和资源库，建成互联网</w:t>
      </w:r>
      <w:r w:rsidRPr="008636F6">
        <w:rPr>
          <w:rFonts w:ascii="Times New Roman" w:eastAsia="仿宋_GB2312" w:hAnsi="Times New Roman" w:cs="Times New Roman"/>
          <w:color w:val="auto"/>
          <w:sz w:val="32"/>
          <w:szCs w:val="32"/>
          <w:lang w:val="zh-TW" w:eastAsia="zh-TW"/>
        </w:rPr>
        <w:t>+</w:t>
      </w:r>
      <w:r w:rsidRPr="008636F6">
        <w:rPr>
          <w:rFonts w:ascii="Times New Roman" w:eastAsia="仿宋_GB2312" w:hAnsi="Times New Roman" w:cs="Times New Roman" w:hint="eastAsia"/>
          <w:color w:val="auto"/>
          <w:sz w:val="32"/>
          <w:szCs w:val="32"/>
          <w:lang w:val="zh-TW" w:eastAsia="zh-TW"/>
        </w:rPr>
        <w:t>科学科普健身知识发布和传播渠道</w:t>
      </w:r>
      <w:r w:rsidR="00D50A70">
        <w:rPr>
          <w:rFonts w:asciiTheme="minorEastAsia" w:eastAsiaTheme="minorEastAsia" w:hAnsiTheme="minorEastAsia" w:cs="Times New Roman" w:hint="eastAsia"/>
          <w:color w:val="auto"/>
          <w:sz w:val="32"/>
          <w:szCs w:val="32"/>
          <w:lang w:val="zh-TW" w:eastAsia="zh-TW"/>
        </w:rPr>
        <w:t>；</w:t>
      </w:r>
      <w:r w:rsidRPr="008636F6">
        <w:rPr>
          <w:rFonts w:ascii="Times New Roman" w:eastAsia="仿宋_GB2312" w:hAnsi="Times New Roman" w:cs="Times New Roman" w:hint="eastAsia"/>
          <w:color w:val="auto"/>
          <w:sz w:val="32"/>
          <w:szCs w:val="32"/>
          <w:lang w:val="zh-TW" w:eastAsia="zh-TW"/>
        </w:rPr>
        <w:t>每一区域</w:t>
      </w:r>
      <w:r w:rsidRPr="008636F6">
        <w:rPr>
          <w:rFonts w:ascii="Times New Roman" w:eastAsia="仿宋_GB2312" w:hAnsi="Times New Roman" w:cs="Times New Roman"/>
          <w:color w:val="auto"/>
          <w:sz w:val="32"/>
          <w:szCs w:val="32"/>
          <w:lang w:val="zh-TW" w:eastAsia="zh-TW"/>
        </w:rPr>
        <w:t>设有</w:t>
      </w:r>
      <w:r w:rsidRPr="008636F6">
        <w:rPr>
          <w:rFonts w:ascii="Times New Roman" w:eastAsia="仿宋_GB2312" w:hAnsi="Times New Roman" w:cs="Times New Roman"/>
          <w:color w:val="auto"/>
          <w:sz w:val="32"/>
          <w:szCs w:val="32"/>
          <w:lang w:val="zh-TW" w:eastAsia="zh-TW"/>
        </w:rPr>
        <w:t>5</w:t>
      </w:r>
      <w:r w:rsidRPr="008636F6">
        <w:rPr>
          <w:rFonts w:ascii="Times New Roman" w:eastAsia="仿宋_GB2312" w:hAnsi="Times New Roman" w:cs="Times New Roman"/>
          <w:color w:val="auto"/>
          <w:sz w:val="32"/>
          <w:szCs w:val="32"/>
          <w:lang w:val="zh-TW" w:eastAsia="zh-TW"/>
        </w:rPr>
        <w:t>个智慧体育公园</w:t>
      </w:r>
      <w:r w:rsidRPr="008636F6">
        <w:rPr>
          <w:rFonts w:ascii="Times New Roman" w:eastAsia="仿宋_GB2312" w:hAnsi="Times New Roman" w:cs="Times New Roman" w:hint="eastAsia"/>
          <w:color w:val="auto"/>
          <w:sz w:val="32"/>
          <w:szCs w:val="32"/>
          <w:lang w:val="zh-TW" w:eastAsia="zh-TW"/>
        </w:rPr>
        <w:t>，</w:t>
      </w:r>
      <w:r w:rsidRPr="008636F6">
        <w:rPr>
          <w:rFonts w:ascii="Times New Roman" w:eastAsia="仿宋_GB2312" w:hAnsi="Times New Roman" w:cs="Times New Roman"/>
          <w:color w:val="auto"/>
          <w:sz w:val="32"/>
          <w:szCs w:val="32"/>
          <w:lang w:val="zh-TW" w:eastAsia="zh-TW"/>
        </w:rPr>
        <w:t>不少于</w:t>
      </w:r>
      <w:r w:rsidRPr="008636F6">
        <w:rPr>
          <w:rFonts w:ascii="Times New Roman" w:eastAsia="仿宋_GB2312" w:hAnsi="Times New Roman" w:cs="Times New Roman"/>
          <w:color w:val="auto"/>
          <w:sz w:val="32"/>
          <w:szCs w:val="32"/>
          <w:lang w:val="zh-TW" w:eastAsia="zh-TW"/>
        </w:rPr>
        <w:lastRenderedPageBreak/>
        <w:t>40</w:t>
      </w:r>
      <w:r w:rsidRPr="008636F6">
        <w:rPr>
          <w:rFonts w:ascii="Times New Roman" w:eastAsia="仿宋_GB2312" w:hAnsi="Times New Roman" w:cs="Times New Roman" w:hint="eastAsia"/>
          <w:color w:val="auto"/>
          <w:sz w:val="32"/>
          <w:szCs w:val="32"/>
          <w:lang w:val="zh-TW" w:eastAsia="zh-TW"/>
        </w:rPr>
        <w:t>个</w:t>
      </w:r>
      <w:r w:rsidRPr="008636F6">
        <w:rPr>
          <w:rFonts w:ascii="Times New Roman" w:eastAsia="仿宋_GB2312" w:hAnsi="Times New Roman" w:cs="Times New Roman"/>
          <w:color w:val="auto"/>
          <w:sz w:val="32"/>
          <w:szCs w:val="32"/>
          <w:lang w:val="zh-TW" w:eastAsia="zh-TW"/>
        </w:rPr>
        <w:t>智慧体育</w:t>
      </w:r>
      <w:r w:rsidRPr="008636F6">
        <w:rPr>
          <w:rFonts w:ascii="Times New Roman" w:eastAsia="仿宋_GB2312" w:hAnsi="Times New Roman" w:cs="Times New Roman" w:hint="eastAsia"/>
          <w:color w:val="auto"/>
          <w:sz w:val="32"/>
          <w:szCs w:val="32"/>
          <w:lang w:val="zh-TW" w:eastAsia="zh-TW"/>
        </w:rPr>
        <w:t>健身</w:t>
      </w:r>
      <w:r w:rsidRPr="008636F6">
        <w:rPr>
          <w:rFonts w:ascii="Times New Roman" w:eastAsia="仿宋_GB2312" w:hAnsi="Times New Roman" w:cs="Times New Roman"/>
          <w:color w:val="auto"/>
          <w:sz w:val="32"/>
          <w:szCs w:val="32"/>
          <w:lang w:val="zh-TW" w:eastAsia="zh-TW"/>
        </w:rPr>
        <w:t>场馆，</w:t>
      </w:r>
      <w:r w:rsidRPr="008636F6">
        <w:rPr>
          <w:rFonts w:ascii="Times New Roman" w:eastAsia="仿宋_GB2312" w:hAnsi="Times New Roman" w:cs="Times New Roman" w:hint="eastAsia"/>
          <w:color w:val="auto"/>
          <w:sz w:val="32"/>
          <w:szCs w:val="32"/>
          <w:lang w:val="zh-TW" w:eastAsia="zh-TW"/>
        </w:rPr>
        <w:t>构建</w:t>
      </w:r>
      <w:r w:rsidRPr="008636F6">
        <w:rPr>
          <w:rFonts w:ascii="Times New Roman" w:eastAsia="仿宋_GB2312" w:hAnsi="Times New Roman" w:cs="Times New Roman"/>
          <w:color w:val="auto"/>
          <w:sz w:val="32"/>
          <w:szCs w:val="32"/>
          <w:lang w:val="zh-TW" w:eastAsia="zh-TW"/>
        </w:rPr>
        <w:t>不少于</w:t>
      </w:r>
      <w:r w:rsidRPr="008636F6">
        <w:rPr>
          <w:rFonts w:ascii="Times New Roman" w:eastAsia="仿宋_GB2312" w:hAnsi="Times New Roman" w:cs="Times New Roman"/>
          <w:color w:val="auto"/>
          <w:sz w:val="32"/>
          <w:szCs w:val="32"/>
          <w:lang w:val="zh-TW" w:eastAsia="zh-TW"/>
        </w:rPr>
        <w:t>3</w:t>
      </w:r>
      <w:r w:rsidRPr="008636F6">
        <w:rPr>
          <w:rFonts w:ascii="Times New Roman" w:eastAsia="仿宋_GB2312" w:hAnsi="Times New Roman" w:cs="Times New Roman"/>
          <w:color w:val="auto"/>
          <w:sz w:val="32"/>
          <w:szCs w:val="32"/>
          <w:lang w:val="zh-TW" w:eastAsia="zh-TW"/>
        </w:rPr>
        <w:t>种</w:t>
      </w:r>
      <w:r w:rsidRPr="008636F6">
        <w:rPr>
          <w:rFonts w:ascii="Times New Roman" w:eastAsia="仿宋_GB2312" w:hAnsi="Times New Roman" w:cs="Times New Roman" w:hint="eastAsia"/>
          <w:color w:val="auto"/>
          <w:sz w:val="32"/>
          <w:szCs w:val="32"/>
          <w:lang w:val="zh-TW" w:eastAsia="zh-TW"/>
        </w:rPr>
        <w:t>科学健身指导、公共体育设施监管和赛事活动等智慧健身服务模式，</w:t>
      </w:r>
      <w:r w:rsidRPr="008636F6">
        <w:rPr>
          <w:rFonts w:ascii="Times New Roman" w:eastAsia="仿宋_GB2312" w:hAnsi="Times New Roman" w:cs="Times New Roman"/>
          <w:color w:val="auto"/>
          <w:sz w:val="32"/>
          <w:szCs w:val="32"/>
          <w:lang w:val="zh-TW" w:eastAsia="zh-TW"/>
        </w:rPr>
        <w:t>惠及人口不少于</w:t>
      </w:r>
      <w:r w:rsidRPr="008636F6">
        <w:rPr>
          <w:rFonts w:ascii="Times New Roman" w:eastAsia="仿宋_GB2312" w:hAnsi="Times New Roman" w:cs="Times New Roman"/>
          <w:color w:val="auto"/>
          <w:sz w:val="32"/>
          <w:szCs w:val="32"/>
          <w:lang w:val="zh-TW" w:eastAsia="zh-TW"/>
        </w:rPr>
        <w:t>100</w:t>
      </w:r>
      <w:r w:rsidRPr="008636F6">
        <w:rPr>
          <w:rFonts w:ascii="Times New Roman" w:eastAsia="仿宋_GB2312" w:hAnsi="Times New Roman" w:cs="Times New Roman"/>
          <w:color w:val="auto"/>
          <w:sz w:val="32"/>
          <w:szCs w:val="32"/>
          <w:lang w:val="zh-TW" w:eastAsia="zh-TW"/>
        </w:rPr>
        <w:t>万</w:t>
      </w:r>
      <w:r w:rsidRPr="008636F6">
        <w:rPr>
          <w:rFonts w:ascii="Times New Roman" w:eastAsia="仿宋_GB2312" w:hAnsi="Times New Roman" w:cs="Times New Roman" w:hint="eastAsia"/>
          <w:color w:val="auto"/>
          <w:sz w:val="32"/>
          <w:szCs w:val="32"/>
          <w:lang w:val="zh-TW" w:eastAsia="zh-TW"/>
        </w:rPr>
        <w:t>；通过科技创新实现体育场馆设施利用率提高不低于</w:t>
      </w:r>
      <w:r w:rsidRPr="008636F6">
        <w:rPr>
          <w:rFonts w:ascii="Times New Roman" w:eastAsia="仿宋_GB2312" w:hAnsi="Times New Roman" w:cs="Times New Roman"/>
          <w:color w:val="auto"/>
          <w:sz w:val="32"/>
          <w:szCs w:val="32"/>
          <w:lang w:val="zh-TW" w:eastAsia="zh-TW"/>
        </w:rPr>
        <w:t>20%</w:t>
      </w:r>
      <w:r w:rsidRPr="008636F6">
        <w:rPr>
          <w:rFonts w:ascii="Times New Roman" w:eastAsia="仿宋_GB2312" w:hAnsi="Times New Roman" w:cs="Times New Roman" w:hint="eastAsia"/>
          <w:color w:val="auto"/>
          <w:sz w:val="32"/>
          <w:szCs w:val="32"/>
          <w:lang w:val="zh-TW" w:eastAsia="zh-TW"/>
        </w:rPr>
        <w:t>，经常参加体育锻炼的人口不低于</w:t>
      </w:r>
      <w:r w:rsidRPr="008636F6">
        <w:rPr>
          <w:rFonts w:ascii="Times New Roman" w:eastAsia="仿宋_GB2312" w:hAnsi="Times New Roman" w:cs="Times New Roman"/>
          <w:color w:val="auto"/>
          <w:sz w:val="32"/>
          <w:szCs w:val="32"/>
          <w:lang w:val="zh-TW" w:eastAsia="zh-TW"/>
        </w:rPr>
        <w:t>37%</w:t>
      </w:r>
      <w:r w:rsidRPr="008636F6">
        <w:rPr>
          <w:rFonts w:ascii="Times New Roman" w:eastAsia="仿宋_GB2312" w:hAnsi="Times New Roman" w:cs="Times New Roman" w:hint="eastAsia"/>
          <w:color w:val="auto"/>
          <w:sz w:val="32"/>
          <w:szCs w:val="32"/>
          <w:lang w:val="zh-TW" w:eastAsia="zh-TW"/>
        </w:rPr>
        <w:t>，</w:t>
      </w:r>
      <w:r w:rsidRPr="008636F6">
        <w:rPr>
          <w:rFonts w:ascii="Times New Roman" w:eastAsia="仿宋_GB2312" w:hAnsi="Times New Roman" w:cs="Times New Roman"/>
          <w:color w:val="auto"/>
          <w:sz w:val="32"/>
          <w:szCs w:val="32"/>
          <w:lang w:val="zh-TW" w:eastAsia="zh-TW"/>
        </w:rPr>
        <w:t>提供不少于</w:t>
      </w:r>
      <w:r w:rsidRPr="008636F6">
        <w:rPr>
          <w:rFonts w:ascii="Times New Roman" w:eastAsia="仿宋_GB2312" w:hAnsi="Times New Roman" w:cs="Times New Roman"/>
          <w:color w:val="auto"/>
          <w:sz w:val="32"/>
          <w:szCs w:val="32"/>
          <w:lang w:val="zh-TW" w:eastAsia="zh-TW"/>
        </w:rPr>
        <w:t>1</w:t>
      </w:r>
      <w:r w:rsidRPr="008636F6">
        <w:rPr>
          <w:rFonts w:ascii="Times New Roman" w:eastAsia="仿宋_GB2312" w:hAnsi="Times New Roman" w:cs="Times New Roman"/>
          <w:color w:val="auto"/>
          <w:sz w:val="32"/>
          <w:szCs w:val="32"/>
          <w:lang w:val="zh-TW" w:eastAsia="zh-TW"/>
        </w:rPr>
        <w:t>份</w:t>
      </w:r>
      <w:r w:rsidRPr="008636F6">
        <w:rPr>
          <w:rFonts w:ascii="Times New Roman" w:eastAsia="仿宋_GB2312" w:hAnsi="Times New Roman" w:cs="Times New Roman" w:hint="eastAsia"/>
          <w:color w:val="auto"/>
          <w:sz w:val="32"/>
          <w:szCs w:val="32"/>
          <w:lang w:val="zh-TW" w:eastAsia="zh-TW"/>
        </w:rPr>
        <w:t>创建全民运动健身模范市</w:t>
      </w:r>
      <w:r w:rsidRPr="008636F6">
        <w:rPr>
          <w:rFonts w:ascii="Times New Roman" w:eastAsia="仿宋_GB2312" w:hAnsi="Times New Roman" w:cs="Times New Roman"/>
          <w:color w:val="auto"/>
          <w:sz w:val="32"/>
          <w:szCs w:val="32"/>
          <w:lang w:val="zh-TW" w:eastAsia="zh-TW"/>
        </w:rPr>
        <w:t>建议报告</w:t>
      </w:r>
      <w:r w:rsidRPr="008636F6">
        <w:rPr>
          <w:rFonts w:ascii="Times New Roman" w:eastAsia="仿宋_GB2312" w:hAnsi="Times New Roman" w:cs="Times New Roman" w:hint="eastAsia"/>
          <w:color w:val="auto"/>
          <w:sz w:val="32"/>
          <w:szCs w:val="32"/>
          <w:lang w:val="zh-TW" w:eastAsia="zh-TW"/>
        </w:rPr>
        <w:t>。</w:t>
      </w:r>
    </w:p>
    <w:p w:rsidR="00D50A70" w:rsidRDefault="00C66A8A" w:rsidP="008636F6">
      <w:pPr>
        <w:autoSpaceDE w:val="0"/>
        <w:autoSpaceDN w:val="0"/>
        <w:adjustRightInd w:val="0"/>
        <w:snapToGrid w:val="0"/>
        <w:spacing w:after="0" w:line="360" w:lineRule="auto"/>
        <w:ind w:firstLineChars="213" w:firstLine="682"/>
        <w:rPr>
          <w:rFonts w:ascii="Times New Roman" w:eastAsia="PMingLiU" w:hAnsi="Times New Roman" w:cs="Times New Roman"/>
          <w:color w:val="auto"/>
          <w:sz w:val="32"/>
          <w:szCs w:val="32"/>
          <w:lang w:val="zh-TW" w:eastAsia="zh-TW"/>
        </w:rPr>
      </w:pPr>
      <w:r w:rsidRPr="008636F6">
        <w:rPr>
          <w:rFonts w:ascii="Times New Roman" w:eastAsia="仿宋_GB2312" w:hAnsi="Times New Roman" w:cs="Times New Roman" w:hint="eastAsia"/>
          <w:color w:val="auto"/>
          <w:sz w:val="32"/>
          <w:szCs w:val="32"/>
          <w:lang w:val="zh-TW" w:eastAsia="zh-TW"/>
        </w:rPr>
        <w:t>支持年限：</w:t>
      </w:r>
      <w:r w:rsidRPr="008636F6">
        <w:rPr>
          <w:rFonts w:ascii="Times New Roman" w:eastAsia="仿宋_GB2312" w:hAnsi="Times New Roman" w:cs="Times New Roman"/>
          <w:color w:val="auto"/>
          <w:sz w:val="32"/>
          <w:szCs w:val="32"/>
          <w:lang w:val="zh-TW" w:eastAsia="zh-TW"/>
        </w:rPr>
        <w:t>2020 -2022</w:t>
      </w:r>
      <w:r w:rsidRPr="008636F6">
        <w:rPr>
          <w:rFonts w:ascii="Times New Roman" w:eastAsia="仿宋_GB2312" w:hAnsi="Times New Roman" w:cs="Times New Roman" w:hint="eastAsia"/>
          <w:color w:val="auto"/>
          <w:sz w:val="32"/>
          <w:szCs w:val="32"/>
          <w:lang w:val="zh-TW" w:eastAsia="zh-TW"/>
        </w:rPr>
        <w:t>年</w:t>
      </w:r>
    </w:p>
    <w:p w:rsidR="003B6809" w:rsidRPr="008636F6" w:rsidRDefault="00C66A8A" w:rsidP="008636F6">
      <w:pPr>
        <w:autoSpaceDE w:val="0"/>
        <w:autoSpaceDN w:val="0"/>
        <w:adjustRightInd w:val="0"/>
        <w:snapToGrid w:val="0"/>
        <w:spacing w:after="0" w:line="360" w:lineRule="auto"/>
        <w:ind w:firstLineChars="213" w:firstLine="682"/>
        <w:rPr>
          <w:rFonts w:ascii="Times New Roman" w:eastAsia="仿宋_GB2312" w:hAnsi="Times New Roman" w:cs="Times New Roman"/>
          <w:color w:val="auto"/>
          <w:sz w:val="32"/>
          <w:szCs w:val="32"/>
          <w:lang w:val="zh-TW" w:eastAsia="zh-TW"/>
        </w:rPr>
      </w:pPr>
      <w:r w:rsidRPr="008636F6">
        <w:rPr>
          <w:rFonts w:ascii="Times New Roman" w:eastAsia="仿宋_GB2312" w:hAnsi="Times New Roman" w:cs="Times New Roman" w:hint="eastAsia"/>
          <w:color w:val="auto"/>
          <w:sz w:val="32"/>
          <w:szCs w:val="32"/>
          <w:lang w:val="zh-TW" w:eastAsia="zh-TW"/>
        </w:rPr>
        <w:t>拟支持项目数：不超过</w:t>
      </w:r>
      <w:r w:rsidRPr="008636F6">
        <w:rPr>
          <w:rFonts w:ascii="Times New Roman" w:eastAsia="仿宋_GB2312" w:hAnsi="Times New Roman" w:cs="Times New Roman"/>
          <w:color w:val="auto"/>
          <w:sz w:val="32"/>
          <w:szCs w:val="32"/>
          <w:lang w:val="zh-TW" w:eastAsia="zh-TW"/>
        </w:rPr>
        <w:t>3</w:t>
      </w:r>
      <w:r w:rsidRPr="008636F6">
        <w:rPr>
          <w:rFonts w:ascii="Times New Roman" w:eastAsia="仿宋_GB2312" w:hAnsi="Times New Roman" w:cs="Times New Roman" w:hint="eastAsia"/>
          <w:color w:val="auto"/>
          <w:sz w:val="32"/>
          <w:szCs w:val="32"/>
          <w:lang w:val="zh-TW" w:eastAsia="zh-TW"/>
        </w:rPr>
        <w:t>项</w:t>
      </w:r>
    </w:p>
    <w:p w:rsidR="003B6809" w:rsidRPr="008636F6" w:rsidRDefault="00C66A8A" w:rsidP="008636F6">
      <w:pPr>
        <w:autoSpaceDE w:val="0"/>
        <w:autoSpaceDN w:val="0"/>
        <w:adjustRightInd w:val="0"/>
        <w:snapToGrid w:val="0"/>
        <w:spacing w:after="0" w:line="360" w:lineRule="auto"/>
        <w:ind w:firstLineChars="200" w:firstLine="640"/>
        <w:rPr>
          <w:rFonts w:ascii="Times New Roman" w:eastAsia="仿宋_GB2312" w:hAnsi="Times New Roman" w:cs="Times New Roman"/>
          <w:color w:val="auto"/>
          <w:sz w:val="32"/>
          <w:szCs w:val="32"/>
          <w:lang w:val="zh-TW" w:eastAsia="zh-TW"/>
        </w:rPr>
      </w:pPr>
      <w:r w:rsidRPr="008636F6">
        <w:rPr>
          <w:rFonts w:ascii="Times New Roman" w:eastAsia="仿宋_GB2312" w:hAnsi="Times New Roman" w:cs="Times New Roman" w:hint="eastAsia"/>
          <w:color w:val="auto"/>
          <w:sz w:val="32"/>
          <w:szCs w:val="32"/>
          <w:lang w:val="zh-TW" w:eastAsia="zh-TW"/>
        </w:rPr>
        <w:t>有关说明：按照东、中、西部地区分别申报，其中，</w:t>
      </w:r>
      <w:r w:rsidRPr="008636F6">
        <w:rPr>
          <w:rFonts w:ascii="Times New Roman" w:eastAsia="仿宋_GB2312" w:hAnsi="Times New Roman" w:cs="Times New Roman"/>
          <w:color w:val="auto"/>
          <w:sz w:val="32"/>
          <w:szCs w:val="32"/>
          <w:lang w:val="zh-TW" w:eastAsia="zh-TW"/>
        </w:rPr>
        <w:t>东部地区包括北京、天津、河北、辽宁、上海、江苏、浙江、福建、山东、广东、海南</w:t>
      </w:r>
      <w:r w:rsidRPr="008636F6">
        <w:rPr>
          <w:rFonts w:ascii="Times New Roman" w:eastAsia="仿宋_GB2312" w:hAnsi="Times New Roman" w:cs="Times New Roman"/>
          <w:color w:val="auto"/>
          <w:sz w:val="32"/>
          <w:szCs w:val="32"/>
          <w:lang w:val="zh-TW" w:eastAsia="zh-TW"/>
        </w:rPr>
        <w:t>11</w:t>
      </w:r>
      <w:r w:rsidRPr="008636F6">
        <w:rPr>
          <w:rFonts w:ascii="Times New Roman" w:eastAsia="仿宋_GB2312" w:hAnsi="Times New Roman" w:cs="Times New Roman"/>
          <w:color w:val="auto"/>
          <w:sz w:val="32"/>
          <w:szCs w:val="32"/>
          <w:lang w:val="zh-TW" w:eastAsia="zh-TW"/>
        </w:rPr>
        <w:t>个省级行政区域</w:t>
      </w:r>
      <w:r w:rsidRPr="008636F6">
        <w:rPr>
          <w:rFonts w:ascii="Times New Roman" w:eastAsia="仿宋_GB2312" w:hAnsi="Times New Roman" w:cs="Times New Roman" w:hint="eastAsia"/>
          <w:color w:val="auto"/>
          <w:sz w:val="32"/>
          <w:szCs w:val="32"/>
          <w:lang w:val="zh-TW" w:eastAsia="zh-TW"/>
        </w:rPr>
        <w:t>；</w:t>
      </w:r>
      <w:r w:rsidRPr="008636F6">
        <w:rPr>
          <w:rFonts w:ascii="Times New Roman" w:eastAsia="仿宋_GB2312" w:hAnsi="Times New Roman" w:cs="Times New Roman"/>
          <w:color w:val="auto"/>
          <w:sz w:val="32"/>
          <w:szCs w:val="32"/>
          <w:lang w:val="zh-TW" w:eastAsia="zh-TW"/>
        </w:rPr>
        <w:t>中部地区包括山西、吉林、黑龙江、安徽、江西、河南、湖北、湖南</w:t>
      </w:r>
      <w:r w:rsidRPr="008636F6">
        <w:rPr>
          <w:rFonts w:ascii="Times New Roman" w:eastAsia="仿宋_GB2312" w:hAnsi="Times New Roman" w:cs="Times New Roman"/>
          <w:color w:val="auto"/>
          <w:sz w:val="32"/>
          <w:szCs w:val="32"/>
          <w:lang w:val="zh-TW" w:eastAsia="zh-TW"/>
        </w:rPr>
        <w:t>8</w:t>
      </w:r>
      <w:r w:rsidRPr="008636F6">
        <w:rPr>
          <w:rFonts w:ascii="Times New Roman" w:eastAsia="仿宋_GB2312" w:hAnsi="Times New Roman" w:cs="Times New Roman"/>
          <w:color w:val="auto"/>
          <w:sz w:val="32"/>
          <w:szCs w:val="32"/>
          <w:lang w:val="zh-TW" w:eastAsia="zh-TW"/>
        </w:rPr>
        <w:t>个省级行政区域</w:t>
      </w:r>
      <w:r w:rsidRPr="008636F6">
        <w:rPr>
          <w:rFonts w:ascii="Times New Roman" w:eastAsia="仿宋_GB2312" w:hAnsi="Times New Roman" w:cs="Times New Roman" w:hint="eastAsia"/>
          <w:color w:val="auto"/>
          <w:sz w:val="32"/>
          <w:szCs w:val="32"/>
          <w:lang w:val="zh-TW" w:eastAsia="zh-TW"/>
        </w:rPr>
        <w:t>；</w:t>
      </w:r>
      <w:r w:rsidRPr="008636F6">
        <w:rPr>
          <w:rFonts w:ascii="Times New Roman" w:eastAsia="仿宋_GB2312" w:hAnsi="Times New Roman" w:cs="Times New Roman"/>
          <w:color w:val="auto"/>
          <w:sz w:val="32"/>
          <w:szCs w:val="32"/>
          <w:lang w:val="zh-TW" w:eastAsia="zh-TW"/>
        </w:rPr>
        <w:t>西部地区包括内蒙古、广西、重庆、四川、贵州、云南、西藏、陕西、甘肃、青海、宁夏、新疆</w:t>
      </w:r>
      <w:r w:rsidRPr="008636F6">
        <w:rPr>
          <w:rFonts w:ascii="Times New Roman" w:eastAsia="仿宋_GB2312" w:hAnsi="Times New Roman" w:cs="Times New Roman"/>
          <w:color w:val="auto"/>
          <w:sz w:val="32"/>
          <w:szCs w:val="32"/>
          <w:lang w:val="zh-TW" w:eastAsia="zh-TW"/>
        </w:rPr>
        <w:t>12</w:t>
      </w:r>
      <w:r w:rsidRPr="008636F6">
        <w:rPr>
          <w:rFonts w:ascii="Times New Roman" w:eastAsia="仿宋_GB2312" w:hAnsi="Times New Roman" w:cs="Times New Roman"/>
          <w:color w:val="auto"/>
          <w:sz w:val="32"/>
          <w:szCs w:val="32"/>
          <w:lang w:val="zh-TW" w:eastAsia="zh-TW"/>
        </w:rPr>
        <w:t>个省级行政区域</w:t>
      </w:r>
      <w:r w:rsidRPr="008636F6">
        <w:rPr>
          <w:rFonts w:ascii="Times New Roman" w:eastAsia="仿宋_GB2312" w:hAnsi="Times New Roman" w:cs="Times New Roman" w:hint="eastAsia"/>
          <w:color w:val="auto"/>
          <w:sz w:val="32"/>
          <w:szCs w:val="32"/>
          <w:lang w:val="zh-TW" w:eastAsia="zh-TW"/>
        </w:rPr>
        <w:t>。由各省（市）体育局推荐申报，东中西部地区分别申请，原则上，东部地区、中部地区和西部地区各支持</w:t>
      </w:r>
      <w:r w:rsidRPr="008636F6">
        <w:rPr>
          <w:rFonts w:ascii="Times New Roman" w:eastAsia="仿宋_GB2312" w:hAnsi="Times New Roman" w:cs="Times New Roman"/>
          <w:color w:val="auto"/>
          <w:sz w:val="32"/>
          <w:szCs w:val="32"/>
          <w:lang w:val="zh-TW" w:eastAsia="zh-TW"/>
        </w:rPr>
        <w:t>1</w:t>
      </w:r>
      <w:r w:rsidRPr="008636F6">
        <w:rPr>
          <w:rFonts w:ascii="Times New Roman" w:eastAsia="仿宋_GB2312" w:hAnsi="Times New Roman" w:cs="Times New Roman"/>
          <w:color w:val="auto"/>
          <w:sz w:val="32"/>
          <w:szCs w:val="32"/>
          <w:lang w:val="zh-TW" w:eastAsia="zh-TW"/>
        </w:rPr>
        <w:t>项。</w:t>
      </w:r>
      <w:r w:rsidRPr="008636F6">
        <w:rPr>
          <w:rFonts w:ascii="Times New Roman" w:eastAsia="仿宋_GB2312" w:hAnsi="Times New Roman" w:cs="Times New Roman" w:hint="eastAsia"/>
          <w:color w:val="auto"/>
          <w:sz w:val="32"/>
          <w:szCs w:val="32"/>
          <w:lang w:val="zh-TW" w:eastAsia="zh-TW"/>
        </w:rPr>
        <w:t>鼓励企业牵头联合全民运动健身模范市创建单位联合申报。其他经费（包括地方财政经费、单位出资及社会渠道资金等）与中央财政经费比例不低于</w:t>
      </w:r>
      <w:r w:rsidRPr="008636F6">
        <w:rPr>
          <w:rFonts w:ascii="Times New Roman" w:eastAsia="仿宋_GB2312" w:hAnsi="Times New Roman" w:cs="Times New Roman"/>
          <w:color w:val="auto"/>
          <w:sz w:val="32"/>
          <w:szCs w:val="32"/>
          <w:lang w:val="zh-TW" w:eastAsia="zh-TW"/>
        </w:rPr>
        <w:t>3:1</w:t>
      </w:r>
      <w:r w:rsidRPr="008636F6">
        <w:rPr>
          <w:rFonts w:ascii="Times New Roman" w:eastAsia="仿宋_GB2312" w:hAnsi="Times New Roman" w:cs="Times New Roman" w:hint="eastAsia"/>
          <w:color w:val="auto"/>
          <w:sz w:val="32"/>
          <w:szCs w:val="32"/>
          <w:lang w:val="zh-TW" w:eastAsia="zh-TW"/>
        </w:rPr>
        <w:t>。</w:t>
      </w:r>
    </w:p>
    <w:p w:rsidR="003B6809" w:rsidRPr="008636F6" w:rsidRDefault="00C66A8A" w:rsidP="008636F6">
      <w:pPr>
        <w:pStyle w:val="2"/>
        <w:keepNext w:val="0"/>
        <w:keepLines w:val="0"/>
        <w:adjustRightInd w:val="0"/>
        <w:snapToGrid w:val="0"/>
        <w:spacing w:before="0" w:after="0" w:line="360" w:lineRule="auto"/>
        <w:ind w:firstLineChars="200" w:firstLine="643"/>
        <w:rPr>
          <w:rFonts w:ascii="Times New Roman" w:eastAsia="仿宋_GB2312" w:hAnsi="Times New Roman" w:cs="Times New Roman"/>
          <w:color w:val="auto"/>
        </w:rPr>
      </w:pPr>
      <w:r w:rsidRPr="00A06BCA">
        <w:rPr>
          <w:rFonts w:ascii="Times New Roman" w:eastAsia="仿宋_GB2312" w:hAnsi="Times New Roman" w:cs="Times New Roman"/>
          <w:color w:val="auto"/>
        </w:rPr>
        <w:t>4.</w:t>
      </w:r>
      <w:r w:rsidR="00E24E7F" w:rsidRPr="00A06BCA">
        <w:rPr>
          <w:rFonts w:ascii="Times New Roman" w:eastAsia="仿宋_GB2312" w:hAnsi="Times New Roman" w:cs="Times New Roman"/>
          <w:color w:val="auto"/>
        </w:rPr>
        <w:t>3</w:t>
      </w:r>
      <w:r w:rsidRPr="00A06BCA">
        <w:rPr>
          <w:rFonts w:ascii="Times New Roman" w:eastAsia="仿宋_GB2312" w:hAnsi="Times New Roman" w:cs="Times New Roman"/>
          <w:color w:val="auto"/>
          <w:lang w:val="zh-TW" w:eastAsia="zh-TW"/>
        </w:rPr>
        <w:t>医疗与照护支持技术的示范应用</w:t>
      </w:r>
    </w:p>
    <w:p w:rsidR="003B6809" w:rsidRPr="008636F6" w:rsidRDefault="00C66A8A" w:rsidP="008636F6">
      <w:pPr>
        <w:pStyle w:val="3"/>
        <w:keepNext w:val="0"/>
        <w:keepLines w:val="0"/>
        <w:adjustRightInd w:val="0"/>
        <w:snapToGrid w:val="0"/>
        <w:spacing w:before="0" w:after="0" w:line="360" w:lineRule="auto"/>
        <w:ind w:firstLineChars="200" w:firstLine="640"/>
        <w:rPr>
          <w:rFonts w:ascii="Times New Roman" w:eastAsia="仿宋_GB2312" w:hAnsi="Times New Roman" w:cs="Times New Roman"/>
          <w:b w:val="0"/>
          <w:color w:val="auto"/>
        </w:rPr>
      </w:pPr>
      <w:r w:rsidRPr="008636F6">
        <w:rPr>
          <w:rFonts w:ascii="Times New Roman" w:eastAsia="仿宋_GB2312" w:hAnsi="Times New Roman" w:cs="Times New Roman"/>
          <w:b w:val="0"/>
          <w:color w:val="auto"/>
        </w:rPr>
        <w:t>4.</w:t>
      </w:r>
      <w:r w:rsidR="00E24E7F">
        <w:rPr>
          <w:rFonts w:ascii="Times New Roman" w:eastAsia="仿宋_GB2312" w:hAnsi="Times New Roman" w:cs="Times New Roman"/>
          <w:b w:val="0"/>
          <w:color w:val="auto"/>
        </w:rPr>
        <w:t>3</w:t>
      </w:r>
      <w:r w:rsidRPr="008636F6">
        <w:rPr>
          <w:rFonts w:ascii="Times New Roman" w:eastAsia="仿宋_GB2312" w:hAnsi="Times New Roman" w:cs="Times New Roman"/>
          <w:b w:val="0"/>
          <w:color w:val="auto"/>
        </w:rPr>
        <w:t>.1</w:t>
      </w:r>
      <w:r w:rsidRPr="008636F6">
        <w:rPr>
          <w:rFonts w:ascii="Times New Roman" w:eastAsia="仿宋_GB2312" w:hAnsi="Times New Roman" w:cs="Times New Roman"/>
          <w:b w:val="0"/>
          <w:color w:val="auto"/>
        </w:rPr>
        <w:t>老年综合征防控技术综合示范研究</w:t>
      </w:r>
    </w:p>
    <w:p w:rsidR="003B6809" w:rsidRPr="008636F6" w:rsidRDefault="00C66A8A" w:rsidP="008636F6">
      <w:pPr>
        <w:adjustRightInd w:val="0"/>
        <w:snapToGrid w:val="0"/>
        <w:spacing w:after="0" w:line="360" w:lineRule="auto"/>
        <w:ind w:firstLine="560"/>
        <w:rPr>
          <w:rFonts w:ascii="Times New Roman" w:eastAsia="仿宋_GB2312" w:hAnsi="Times New Roman" w:cs="Times New Roman"/>
          <w:color w:val="auto"/>
          <w:sz w:val="32"/>
          <w:szCs w:val="32"/>
        </w:rPr>
      </w:pPr>
      <w:r w:rsidRPr="008636F6">
        <w:rPr>
          <w:rFonts w:ascii="Times New Roman" w:eastAsia="仿宋_GB2312" w:hAnsi="Times New Roman" w:cs="Times New Roman"/>
          <w:color w:val="auto"/>
          <w:sz w:val="32"/>
          <w:szCs w:val="32"/>
        </w:rPr>
        <w:t>研究内容：建立</w:t>
      </w:r>
      <w:r w:rsidRPr="008636F6">
        <w:rPr>
          <w:rFonts w:ascii="Times New Roman" w:eastAsia="仿宋_GB2312" w:hAnsi="Times New Roman" w:cs="Times New Roman" w:hint="eastAsia"/>
          <w:bCs/>
          <w:color w:val="auto"/>
          <w:sz w:val="32"/>
          <w:szCs w:val="32"/>
        </w:rPr>
        <w:t>老年综合征</w:t>
      </w:r>
      <w:r w:rsidRPr="008636F6">
        <w:rPr>
          <w:rFonts w:ascii="Times New Roman" w:eastAsia="仿宋_GB2312" w:hAnsi="Times New Roman" w:cs="Times New Roman"/>
          <w:bCs/>
          <w:color w:val="auto"/>
          <w:sz w:val="32"/>
          <w:szCs w:val="32"/>
        </w:rPr>
        <w:t>防</w:t>
      </w:r>
      <w:r w:rsidRPr="008636F6">
        <w:rPr>
          <w:rFonts w:ascii="Times New Roman" w:eastAsia="仿宋_GB2312" w:hAnsi="Times New Roman" w:cs="Times New Roman" w:hint="eastAsia"/>
          <w:bCs/>
          <w:color w:val="auto"/>
          <w:sz w:val="32"/>
          <w:szCs w:val="32"/>
        </w:rPr>
        <w:t>控</w:t>
      </w:r>
      <w:r w:rsidRPr="008636F6">
        <w:rPr>
          <w:rFonts w:ascii="Times New Roman" w:eastAsia="仿宋_GB2312" w:hAnsi="Times New Roman" w:cs="Times New Roman"/>
          <w:bCs/>
          <w:color w:val="auto"/>
          <w:sz w:val="32"/>
          <w:szCs w:val="32"/>
        </w:rPr>
        <w:t>技术综合</w:t>
      </w:r>
      <w:r w:rsidRPr="008636F6">
        <w:rPr>
          <w:rFonts w:ascii="Times New Roman" w:eastAsia="仿宋_GB2312" w:hAnsi="Times New Roman" w:cs="Times New Roman" w:hint="eastAsia"/>
          <w:bCs/>
          <w:color w:val="auto"/>
          <w:sz w:val="32"/>
          <w:szCs w:val="32"/>
        </w:rPr>
        <w:t>示范研究</w:t>
      </w:r>
      <w:r w:rsidRPr="008636F6">
        <w:rPr>
          <w:rFonts w:ascii="Times New Roman" w:eastAsia="仿宋_GB2312" w:hAnsi="Times New Roman" w:cs="Times New Roman"/>
          <w:color w:val="auto"/>
          <w:sz w:val="32"/>
          <w:szCs w:val="32"/>
        </w:rPr>
        <w:t>基地</w:t>
      </w:r>
      <w:r w:rsidRPr="008636F6">
        <w:rPr>
          <w:rFonts w:ascii="Times New Roman" w:eastAsia="仿宋_GB2312" w:hAnsi="Times New Roman" w:cs="Times New Roman" w:hint="eastAsia"/>
          <w:color w:val="auto"/>
          <w:sz w:val="32"/>
          <w:szCs w:val="32"/>
        </w:rPr>
        <w:t>，</w:t>
      </w:r>
      <w:r w:rsidRPr="008636F6">
        <w:rPr>
          <w:rFonts w:ascii="Times New Roman" w:eastAsia="仿宋_GB2312" w:hAnsi="Times New Roman" w:cs="Times New Roman"/>
          <w:color w:val="auto"/>
          <w:sz w:val="32"/>
          <w:szCs w:val="32"/>
        </w:rPr>
        <w:t>开展符合</w:t>
      </w:r>
      <w:r w:rsidRPr="008636F6">
        <w:rPr>
          <w:rFonts w:ascii="Times New Roman" w:eastAsia="仿宋_GB2312" w:hAnsi="Times New Roman" w:cs="Times New Roman" w:hint="eastAsia"/>
          <w:bCs/>
          <w:color w:val="auto"/>
          <w:sz w:val="32"/>
          <w:szCs w:val="32"/>
        </w:rPr>
        <w:t>价值医疗理念</w:t>
      </w:r>
      <w:r w:rsidRPr="008636F6">
        <w:rPr>
          <w:rFonts w:ascii="Times New Roman" w:eastAsia="仿宋_GB2312" w:hAnsi="Times New Roman" w:cs="Times New Roman"/>
          <w:color w:val="auto"/>
          <w:sz w:val="32"/>
          <w:szCs w:val="32"/>
        </w:rPr>
        <w:t>的</w:t>
      </w:r>
      <w:r w:rsidRPr="008636F6">
        <w:rPr>
          <w:rFonts w:ascii="Times New Roman" w:eastAsia="仿宋_GB2312" w:hAnsi="Times New Roman" w:cs="Times New Roman" w:hint="eastAsia"/>
          <w:bCs/>
          <w:color w:val="auto"/>
          <w:sz w:val="32"/>
          <w:szCs w:val="32"/>
        </w:rPr>
        <w:t>老年综合征</w:t>
      </w:r>
      <w:r w:rsidRPr="008636F6">
        <w:rPr>
          <w:rFonts w:ascii="Times New Roman" w:eastAsia="仿宋_GB2312" w:hAnsi="Times New Roman" w:cs="Times New Roman"/>
          <w:color w:val="auto"/>
          <w:sz w:val="32"/>
          <w:szCs w:val="32"/>
        </w:rPr>
        <w:t>防控适宜技术的示范</w:t>
      </w:r>
      <w:r w:rsidRPr="008636F6">
        <w:rPr>
          <w:rFonts w:ascii="Times New Roman" w:eastAsia="仿宋_GB2312" w:hAnsi="Times New Roman" w:cs="Times New Roman" w:hint="eastAsia"/>
          <w:color w:val="auto"/>
          <w:sz w:val="32"/>
          <w:szCs w:val="32"/>
        </w:rPr>
        <w:lastRenderedPageBreak/>
        <w:t>性推广</w:t>
      </w:r>
      <w:r w:rsidRPr="008636F6">
        <w:rPr>
          <w:rFonts w:ascii="Times New Roman" w:eastAsia="仿宋_GB2312" w:hAnsi="Times New Roman" w:cs="Times New Roman"/>
          <w:color w:val="auto"/>
          <w:sz w:val="32"/>
          <w:szCs w:val="32"/>
        </w:rPr>
        <w:t>应用研究</w:t>
      </w:r>
      <w:r w:rsidRPr="008636F6">
        <w:rPr>
          <w:rFonts w:ascii="Times New Roman" w:eastAsia="仿宋_GB2312" w:hAnsi="Times New Roman" w:cs="Times New Roman" w:hint="eastAsia"/>
          <w:color w:val="auto"/>
          <w:sz w:val="32"/>
          <w:szCs w:val="32"/>
        </w:rPr>
        <w:t>。结合已研发和验证的</w:t>
      </w:r>
      <w:r w:rsidRPr="008636F6">
        <w:rPr>
          <w:rFonts w:ascii="Times New Roman" w:eastAsia="仿宋_GB2312" w:hAnsi="Times New Roman" w:cs="Times New Roman"/>
          <w:color w:val="auto"/>
          <w:sz w:val="32"/>
          <w:szCs w:val="32"/>
          <w:lang w:val="zh-TW" w:eastAsia="zh-TW"/>
        </w:rPr>
        <w:t>老年综合征</w:t>
      </w:r>
      <w:r w:rsidRPr="008636F6">
        <w:rPr>
          <w:rFonts w:ascii="Times New Roman" w:eastAsia="仿宋_GB2312" w:hAnsi="Times New Roman" w:cs="Times New Roman" w:hint="eastAsia"/>
          <w:color w:val="auto"/>
          <w:sz w:val="32"/>
          <w:szCs w:val="32"/>
          <w:lang w:val="zh-TW" w:eastAsia="zh-TW"/>
        </w:rPr>
        <w:t>、</w:t>
      </w:r>
      <w:r w:rsidRPr="008636F6">
        <w:rPr>
          <w:rFonts w:ascii="Times New Roman" w:eastAsia="仿宋_GB2312" w:hAnsi="Times New Roman" w:cs="Times New Roman"/>
          <w:color w:val="auto"/>
          <w:sz w:val="32"/>
          <w:szCs w:val="32"/>
          <w:lang w:val="zh-TW" w:eastAsia="zh-TW"/>
        </w:rPr>
        <w:t>老年人生活自理能力与生活质量</w:t>
      </w:r>
      <w:r w:rsidRPr="008636F6">
        <w:rPr>
          <w:rFonts w:ascii="Times New Roman" w:eastAsia="仿宋_GB2312" w:hAnsi="Times New Roman" w:cs="Times New Roman" w:hint="eastAsia"/>
          <w:color w:val="auto"/>
          <w:sz w:val="32"/>
          <w:szCs w:val="32"/>
          <w:lang w:val="zh-TW" w:eastAsia="zh-TW"/>
        </w:rPr>
        <w:t>的</w:t>
      </w:r>
      <w:r w:rsidRPr="008636F6">
        <w:rPr>
          <w:rFonts w:ascii="Times New Roman" w:eastAsia="仿宋_GB2312" w:hAnsi="Times New Roman" w:cs="Times New Roman"/>
          <w:color w:val="auto"/>
          <w:sz w:val="32"/>
          <w:szCs w:val="32"/>
          <w:lang w:val="zh-TW" w:eastAsia="zh-TW"/>
        </w:rPr>
        <w:t>评估量表和相应监测、预警、预防控制技术措施</w:t>
      </w:r>
      <w:r w:rsidRPr="008636F6">
        <w:rPr>
          <w:rFonts w:ascii="Times New Roman" w:eastAsia="仿宋_GB2312" w:hAnsi="Times New Roman" w:cs="Times New Roman" w:hint="eastAsia"/>
          <w:color w:val="auto"/>
          <w:sz w:val="32"/>
          <w:szCs w:val="32"/>
          <w:lang w:val="zh-TW" w:eastAsia="zh-TW"/>
        </w:rPr>
        <w:t>以及相关技术路径，开展</w:t>
      </w:r>
      <w:r w:rsidRPr="008636F6">
        <w:rPr>
          <w:rFonts w:ascii="Times New Roman" w:eastAsia="仿宋_GB2312" w:hAnsi="Times New Roman" w:cs="Times New Roman"/>
          <w:color w:val="auto"/>
          <w:sz w:val="32"/>
          <w:szCs w:val="32"/>
          <w:lang w:val="zh-TW" w:eastAsia="zh-TW"/>
        </w:rPr>
        <w:t>在家庭、社区和养老、医养结合机构中</w:t>
      </w:r>
      <w:r w:rsidRPr="008636F6">
        <w:rPr>
          <w:rFonts w:ascii="Times New Roman" w:eastAsia="仿宋_GB2312" w:hAnsi="Times New Roman" w:cs="Times New Roman" w:hint="eastAsia"/>
          <w:color w:val="auto"/>
          <w:sz w:val="32"/>
          <w:szCs w:val="32"/>
          <w:lang w:val="zh-TW" w:eastAsia="zh-TW"/>
        </w:rPr>
        <w:t>，针对</w:t>
      </w:r>
      <w:r w:rsidRPr="008636F6">
        <w:rPr>
          <w:rFonts w:ascii="Times New Roman" w:eastAsia="仿宋_GB2312" w:hAnsi="Times New Roman" w:cs="Times New Roman"/>
          <w:color w:val="auto"/>
          <w:sz w:val="32"/>
          <w:szCs w:val="32"/>
          <w:lang w:val="zh-TW" w:eastAsia="zh-TW"/>
        </w:rPr>
        <w:t>以失动、</w:t>
      </w:r>
      <w:r w:rsidRPr="008636F6">
        <w:rPr>
          <w:rFonts w:ascii="Times New Roman" w:eastAsia="仿宋_GB2312" w:hAnsi="Times New Roman" w:cs="Times New Roman" w:hint="eastAsia"/>
          <w:color w:val="auto"/>
          <w:sz w:val="32"/>
          <w:szCs w:val="32"/>
          <w:lang w:val="zh-TW" w:eastAsia="zh-TW"/>
        </w:rPr>
        <w:t>失智、</w:t>
      </w:r>
      <w:r w:rsidRPr="008636F6">
        <w:rPr>
          <w:rFonts w:ascii="Times New Roman" w:eastAsia="仿宋_GB2312" w:hAnsi="Times New Roman" w:cs="Times New Roman"/>
          <w:color w:val="auto"/>
          <w:sz w:val="32"/>
          <w:szCs w:val="32"/>
          <w:lang w:val="zh-TW" w:eastAsia="zh-TW"/>
        </w:rPr>
        <w:t>失禁、跌倒、营养不良为代表</w:t>
      </w:r>
      <w:r w:rsidRPr="008636F6">
        <w:rPr>
          <w:rFonts w:ascii="Times New Roman" w:eastAsia="仿宋_GB2312" w:hAnsi="Times New Roman" w:cs="Times New Roman" w:hint="eastAsia"/>
          <w:color w:val="auto"/>
          <w:sz w:val="32"/>
          <w:szCs w:val="32"/>
          <w:lang w:val="zh-TW" w:eastAsia="zh-TW"/>
        </w:rPr>
        <w:t>的老年综合征筛查和管理，达到提高老年人相关功能障碍的知晓率和干预控制率的目的。</w:t>
      </w:r>
    </w:p>
    <w:p w:rsidR="003B6809" w:rsidRPr="008636F6" w:rsidRDefault="00C66A8A" w:rsidP="008636F6">
      <w:pPr>
        <w:adjustRightInd w:val="0"/>
        <w:snapToGrid w:val="0"/>
        <w:spacing w:after="0" w:line="360" w:lineRule="auto"/>
        <w:ind w:firstLine="560"/>
        <w:rPr>
          <w:rFonts w:ascii="Times New Roman" w:eastAsia="仿宋_GB2312" w:hAnsi="Times New Roman" w:cs="Times New Roman"/>
          <w:color w:val="auto"/>
          <w:sz w:val="32"/>
          <w:szCs w:val="32"/>
          <w:lang w:val="zh-TW" w:eastAsia="zh-TW"/>
        </w:rPr>
      </w:pPr>
      <w:r w:rsidRPr="008636F6">
        <w:rPr>
          <w:rFonts w:ascii="Times New Roman" w:eastAsia="仿宋_GB2312" w:hAnsi="Times New Roman" w:cs="Times New Roman"/>
          <w:color w:val="auto"/>
          <w:sz w:val="32"/>
          <w:szCs w:val="32"/>
        </w:rPr>
        <w:t>考核指标：建立</w:t>
      </w:r>
      <w:r w:rsidRPr="008636F6">
        <w:rPr>
          <w:rFonts w:ascii="Times New Roman" w:eastAsia="仿宋_GB2312" w:hAnsi="Times New Roman" w:cs="Times New Roman" w:hint="eastAsia"/>
          <w:color w:val="auto"/>
          <w:sz w:val="32"/>
          <w:szCs w:val="32"/>
        </w:rPr>
        <w:t>不少于</w:t>
      </w:r>
      <w:r w:rsidRPr="008636F6">
        <w:rPr>
          <w:rFonts w:ascii="Times New Roman" w:eastAsia="仿宋_GB2312" w:hAnsi="Times New Roman" w:cs="Times New Roman"/>
          <w:color w:val="auto"/>
          <w:sz w:val="32"/>
          <w:szCs w:val="32"/>
        </w:rPr>
        <w:t>5</w:t>
      </w:r>
      <w:r w:rsidRPr="008636F6">
        <w:rPr>
          <w:rFonts w:ascii="Times New Roman" w:eastAsia="仿宋_GB2312" w:hAnsi="Times New Roman" w:cs="Times New Roman"/>
          <w:color w:val="auto"/>
          <w:sz w:val="32"/>
          <w:szCs w:val="32"/>
        </w:rPr>
        <w:t>个区域综合示范基地，</w:t>
      </w:r>
      <w:r w:rsidRPr="008636F6">
        <w:rPr>
          <w:rFonts w:ascii="Times New Roman" w:eastAsia="仿宋_GB2312" w:hAnsi="Times New Roman" w:cs="Times New Roman" w:hint="eastAsia"/>
          <w:color w:val="auto"/>
          <w:sz w:val="32"/>
          <w:szCs w:val="32"/>
        </w:rPr>
        <w:t>每个示范基地</w:t>
      </w:r>
      <w:r w:rsidRPr="008636F6">
        <w:rPr>
          <w:rFonts w:ascii="Times New Roman" w:eastAsia="仿宋_GB2312" w:hAnsi="Times New Roman" w:cs="Times New Roman"/>
          <w:color w:val="auto"/>
          <w:sz w:val="32"/>
          <w:szCs w:val="32"/>
        </w:rPr>
        <w:t>覆盖</w:t>
      </w:r>
      <w:r w:rsidRPr="008636F6">
        <w:rPr>
          <w:rFonts w:ascii="Times New Roman" w:eastAsia="仿宋_GB2312" w:hAnsi="Times New Roman" w:cs="Times New Roman" w:hint="eastAsia"/>
          <w:color w:val="auto"/>
          <w:sz w:val="32"/>
          <w:szCs w:val="32"/>
        </w:rPr>
        <w:t>不少于</w:t>
      </w:r>
      <w:r w:rsidRPr="008636F6">
        <w:rPr>
          <w:rFonts w:ascii="Times New Roman" w:eastAsia="仿宋_GB2312" w:hAnsi="Times New Roman" w:cs="Times New Roman"/>
          <w:color w:val="auto"/>
          <w:sz w:val="32"/>
          <w:szCs w:val="32"/>
        </w:rPr>
        <w:t>10</w:t>
      </w:r>
      <w:r w:rsidRPr="008636F6">
        <w:rPr>
          <w:rFonts w:ascii="Times New Roman" w:eastAsia="仿宋_GB2312" w:hAnsi="Times New Roman" w:cs="Times New Roman"/>
          <w:color w:val="auto"/>
          <w:sz w:val="32"/>
          <w:szCs w:val="32"/>
        </w:rPr>
        <w:t>家各级医院及社区卫生服务机构，覆盖不少于</w:t>
      </w:r>
      <w:r w:rsidRPr="008636F6">
        <w:rPr>
          <w:rFonts w:ascii="Times New Roman" w:eastAsia="仿宋_GB2312" w:hAnsi="Times New Roman" w:cs="Times New Roman"/>
          <w:color w:val="auto"/>
          <w:sz w:val="32"/>
          <w:szCs w:val="32"/>
        </w:rPr>
        <w:t>5</w:t>
      </w:r>
      <w:r w:rsidRPr="008636F6">
        <w:rPr>
          <w:rFonts w:ascii="Times New Roman" w:eastAsia="仿宋_GB2312" w:hAnsi="Times New Roman" w:cs="Times New Roman"/>
          <w:color w:val="auto"/>
          <w:sz w:val="32"/>
          <w:szCs w:val="32"/>
        </w:rPr>
        <w:t>万</w:t>
      </w:r>
      <w:r w:rsidRPr="008636F6">
        <w:rPr>
          <w:rFonts w:ascii="Times New Roman" w:eastAsia="仿宋_GB2312" w:hAnsi="Times New Roman" w:cs="Times New Roman" w:hint="eastAsia"/>
          <w:color w:val="auto"/>
          <w:sz w:val="32"/>
          <w:szCs w:val="32"/>
        </w:rPr>
        <w:t>老年</w:t>
      </w:r>
      <w:r w:rsidRPr="008636F6">
        <w:rPr>
          <w:rFonts w:ascii="Times New Roman" w:eastAsia="仿宋_GB2312" w:hAnsi="Times New Roman" w:cs="Times New Roman"/>
          <w:color w:val="auto"/>
          <w:sz w:val="32"/>
          <w:szCs w:val="32"/>
        </w:rPr>
        <w:t>人口；形成地区</w:t>
      </w:r>
      <w:r w:rsidRPr="008636F6">
        <w:rPr>
          <w:rFonts w:ascii="Times New Roman" w:eastAsia="仿宋_GB2312" w:hAnsi="Times New Roman" w:cs="Times New Roman" w:hint="eastAsia"/>
          <w:bCs/>
          <w:color w:val="auto"/>
          <w:sz w:val="32"/>
          <w:szCs w:val="32"/>
        </w:rPr>
        <w:t>老年综合征</w:t>
      </w:r>
      <w:r w:rsidRPr="008636F6">
        <w:rPr>
          <w:rFonts w:ascii="Times New Roman" w:eastAsia="仿宋_GB2312" w:hAnsi="Times New Roman" w:cs="Times New Roman"/>
          <w:bCs/>
          <w:color w:val="auto"/>
          <w:sz w:val="32"/>
          <w:szCs w:val="32"/>
        </w:rPr>
        <w:t>防</w:t>
      </w:r>
      <w:r w:rsidRPr="008636F6">
        <w:rPr>
          <w:rFonts w:ascii="Times New Roman" w:eastAsia="仿宋_GB2312" w:hAnsi="Times New Roman" w:cs="Times New Roman" w:hint="eastAsia"/>
          <w:bCs/>
          <w:color w:val="auto"/>
          <w:sz w:val="32"/>
          <w:szCs w:val="32"/>
        </w:rPr>
        <w:t>控</w:t>
      </w:r>
      <w:r w:rsidRPr="008636F6">
        <w:rPr>
          <w:rFonts w:ascii="Times New Roman" w:eastAsia="仿宋_GB2312" w:hAnsi="Times New Roman" w:cs="Times New Roman"/>
          <w:color w:val="auto"/>
          <w:sz w:val="32"/>
          <w:szCs w:val="32"/>
        </w:rPr>
        <w:t>科技示范</w:t>
      </w:r>
      <w:r w:rsidRPr="008636F6">
        <w:rPr>
          <w:rFonts w:ascii="Times New Roman" w:eastAsia="仿宋_GB2312" w:hAnsi="Times New Roman" w:cs="Times New Roman" w:hint="eastAsia"/>
          <w:color w:val="auto"/>
          <w:sz w:val="32"/>
          <w:szCs w:val="32"/>
        </w:rPr>
        <w:t>联盟</w:t>
      </w:r>
      <w:r w:rsidR="00D50A70">
        <w:rPr>
          <w:rFonts w:ascii="Times New Roman" w:eastAsia="仿宋_GB2312" w:hAnsi="Times New Roman" w:cs="Times New Roman" w:hint="eastAsia"/>
          <w:color w:val="auto"/>
          <w:sz w:val="32"/>
          <w:szCs w:val="32"/>
        </w:rPr>
        <w:t>；</w:t>
      </w:r>
      <w:r w:rsidRPr="008636F6">
        <w:rPr>
          <w:rFonts w:ascii="Times New Roman" w:eastAsia="仿宋_GB2312" w:hAnsi="Times New Roman" w:cs="Times New Roman"/>
          <w:color w:val="auto"/>
          <w:sz w:val="32"/>
          <w:szCs w:val="32"/>
        </w:rPr>
        <w:t>示范</w:t>
      </w:r>
      <w:r w:rsidRPr="008636F6">
        <w:rPr>
          <w:rFonts w:ascii="Times New Roman" w:eastAsia="仿宋_GB2312" w:hAnsi="Times New Roman" w:cs="Times New Roman" w:hint="eastAsia"/>
          <w:color w:val="auto"/>
          <w:sz w:val="32"/>
          <w:szCs w:val="32"/>
        </w:rPr>
        <w:t>地区老年综合征知晓</w:t>
      </w:r>
      <w:r w:rsidRPr="008636F6">
        <w:rPr>
          <w:rFonts w:ascii="Times New Roman" w:eastAsia="仿宋_GB2312" w:hAnsi="Times New Roman" w:cs="Times New Roman"/>
          <w:color w:val="auto"/>
          <w:sz w:val="32"/>
          <w:szCs w:val="32"/>
        </w:rPr>
        <w:t>率</w:t>
      </w:r>
      <w:r w:rsidRPr="008636F6">
        <w:rPr>
          <w:rFonts w:ascii="Times New Roman" w:eastAsia="仿宋_GB2312" w:hAnsi="Times New Roman" w:cs="Times New Roman" w:hint="eastAsia"/>
          <w:color w:val="auto"/>
          <w:sz w:val="32"/>
          <w:szCs w:val="32"/>
        </w:rPr>
        <w:t>较项目开展前</w:t>
      </w:r>
      <w:r w:rsidRPr="008636F6">
        <w:rPr>
          <w:rFonts w:ascii="Times New Roman" w:eastAsia="仿宋_GB2312" w:hAnsi="Times New Roman" w:cs="Times New Roman"/>
          <w:color w:val="auto"/>
          <w:sz w:val="32"/>
          <w:szCs w:val="32"/>
        </w:rPr>
        <w:t>相对提高</w:t>
      </w:r>
      <w:r w:rsidRPr="008636F6">
        <w:rPr>
          <w:rFonts w:ascii="Times New Roman" w:eastAsia="仿宋_GB2312" w:hAnsi="Times New Roman" w:cs="Times New Roman"/>
          <w:color w:val="auto"/>
          <w:sz w:val="32"/>
          <w:szCs w:val="32"/>
        </w:rPr>
        <w:t>50%</w:t>
      </w:r>
      <w:r w:rsidRPr="008636F6">
        <w:rPr>
          <w:rFonts w:ascii="Times New Roman" w:eastAsia="仿宋_GB2312" w:hAnsi="Times New Roman" w:cs="Times New Roman"/>
          <w:color w:val="auto"/>
          <w:sz w:val="32"/>
          <w:szCs w:val="32"/>
        </w:rPr>
        <w:t>，</w:t>
      </w:r>
      <w:r w:rsidRPr="008636F6">
        <w:rPr>
          <w:rFonts w:ascii="Times New Roman" w:eastAsia="仿宋_GB2312" w:hAnsi="Times New Roman" w:cs="Times New Roman" w:hint="eastAsia"/>
          <w:color w:val="auto"/>
          <w:sz w:val="32"/>
          <w:szCs w:val="32"/>
        </w:rPr>
        <w:t>干预控制</w:t>
      </w:r>
      <w:r w:rsidRPr="008636F6">
        <w:rPr>
          <w:rFonts w:ascii="Times New Roman" w:eastAsia="仿宋_GB2312" w:hAnsi="Times New Roman" w:cs="Times New Roman"/>
          <w:color w:val="auto"/>
          <w:sz w:val="32"/>
          <w:szCs w:val="32"/>
        </w:rPr>
        <w:t>率相对提高</w:t>
      </w:r>
      <w:r w:rsidRPr="008636F6">
        <w:rPr>
          <w:rFonts w:ascii="Times New Roman" w:eastAsia="仿宋_GB2312" w:hAnsi="Times New Roman" w:cs="Times New Roman"/>
          <w:color w:val="auto"/>
          <w:sz w:val="32"/>
          <w:szCs w:val="32"/>
        </w:rPr>
        <w:t>20%</w:t>
      </w:r>
      <w:r w:rsidRPr="008636F6">
        <w:rPr>
          <w:rFonts w:ascii="Times New Roman" w:eastAsia="仿宋_GB2312" w:hAnsi="Times New Roman" w:cs="Times New Roman"/>
          <w:color w:val="auto"/>
          <w:sz w:val="32"/>
          <w:szCs w:val="32"/>
        </w:rPr>
        <w:t>。</w:t>
      </w:r>
    </w:p>
    <w:p w:rsidR="003B6809" w:rsidRPr="008636F6" w:rsidRDefault="00C66A8A" w:rsidP="008636F6">
      <w:pPr>
        <w:adjustRightInd w:val="0"/>
        <w:snapToGrid w:val="0"/>
        <w:spacing w:after="0" w:line="360" w:lineRule="auto"/>
        <w:ind w:firstLineChars="196" w:firstLine="627"/>
        <w:rPr>
          <w:rFonts w:ascii="Times New Roman" w:eastAsia="仿宋_GB2312" w:hAnsi="Times New Roman" w:cs="Times New Roman"/>
          <w:color w:val="auto"/>
          <w:sz w:val="32"/>
          <w:szCs w:val="32"/>
        </w:rPr>
      </w:pPr>
      <w:r w:rsidRPr="008636F6">
        <w:rPr>
          <w:rFonts w:ascii="Times New Roman" w:eastAsia="仿宋_GB2312" w:hAnsi="Times New Roman" w:cs="Times New Roman"/>
          <w:color w:val="auto"/>
          <w:sz w:val="32"/>
          <w:szCs w:val="32"/>
        </w:rPr>
        <w:t>支持年限：</w:t>
      </w:r>
      <w:r w:rsidRPr="008636F6">
        <w:rPr>
          <w:rFonts w:ascii="Times New Roman" w:eastAsia="仿宋_GB2312" w:hAnsi="Times New Roman" w:cs="Times New Roman"/>
          <w:color w:val="auto"/>
          <w:sz w:val="32"/>
          <w:szCs w:val="32"/>
        </w:rPr>
        <w:t>2020-2022</w:t>
      </w:r>
      <w:r w:rsidRPr="008636F6">
        <w:rPr>
          <w:rFonts w:ascii="Times New Roman" w:eastAsia="仿宋_GB2312" w:hAnsi="Times New Roman" w:cs="Times New Roman"/>
          <w:color w:val="auto"/>
          <w:sz w:val="32"/>
          <w:szCs w:val="32"/>
        </w:rPr>
        <w:t>年</w:t>
      </w:r>
    </w:p>
    <w:p w:rsidR="003B6809" w:rsidRPr="008636F6" w:rsidRDefault="00C66A8A" w:rsidP="008636F6">
      <w:pPr>
        <w:adjustRightInd w:val="0"/>
        <w:snapToGrid w:val="0"/>
        <w:spacing w:after="0" w:line="360" w:lineRule="auto"/>
        <w:ind w:firstLineChars="200" w:firstLine="640"/>
        <w:rPr>
          <w:rFonts w:ascii="Times New Roman" w:eastAsia="仿宋_GB2312" w:hAnsi="Times New Roman" w:cs="Times New Roman"/>
          <w:color w:val="auto"/>
          <w:sz w:val="32"/>
          <w:szCs w:val="32"/>
        </w:rPr>
      </w:pPr>
      <w:r w:rsidRPr="008636F6">
        <w:rPr>
          <w:rFonts w:ascii="Times New Roman" w:eastAsia="仿宋_GB2312" w:hAnsi="Times New Roman" w:cs="Times New Roman"/>
          <w:color w:val="auto"/>
          <w:sz w:val="32"/>
          <w:szCs w:val="32"/>
        </w:rPr>
        <w:t>拟支持项目数：</w:t>
      </w:r>
      <w:r w:rsidRPr="008636F6">
        <w:rPr>
          <w:rFonts w:ascii="Times New Roman" w:eastAsia="仿宋_GB2312" w:hAnsi="Times New Roman" w:cs="Times New Roman"/>
          <w:color w:val="auto"/>
          <w:sz w:val="32"/>
          <w:szCs w:val="32"/>
        </w:rPr>
        <w:t>1-2</w:t>
      </w:r>
      <w:r w:rsidRPr="008636F6">
        <w:rPr>
          <w:rFonts w:ascii="Times New Roman" w:eastAsia="仿宋_GB2312" w:hAnsi="Times New Roman" w:cs="Times New Roman" w:hint="eastAsia"/>
          <w:color w:val="auto"/>
          <w:sz w:val="32"/>
          <w:szCs w:val="32"/>
        </w:rPr>
        <w:t>项</w:t>
      </w:r>
      <w:r w:rsidRPr="008636F6">
        <w:rPr>
          <w:rFonts w:ascii="Times New Roman" w:eastAsia="仿宋_GB2312" w:hAnsi="Times New Roman" w:cs="Times New Roman"/>
          <w:color w:val="auto"/>
          <w:sz w:val="32"/>
          <w:szCs w:val="32"/>
        </w:rPr>
        <w:t>。</w:t>
      </w:r>
    </w:p>
    <w:p w:rsidR="003B6809" w:rsidRPr="008636F6" w:rsidRDefault="00C66A8A" w:rsidP="008636F6">
      <w:pPr>
        <w:adjustRightInd w:val="0"/>
        <w:snapToGrid w:val="0"/>
        <w:spacing w:after="0" w:line="360" w:lineRule="auto"/>
        <w:ind w:firstLine="643"/>
        <w:rPr>
          <w:rFonts w:ascii="Times New Roman" w:eastAsia="仿宋_GB2312" w:hAnsi="Times New Roman" w:cs="Times New Roman"/>
          <w:color w:val="auto"/>
          <w:sz w:val="32"/>
          <w:szCs w:val="32"/>
        </w:rPr>
      </w:pPr>
      <w:r w:rsidRPr="008636F6">
        <w:rPr>
          <w:rFonts w:ascii="Times New Roman" w:eastAsia="仿宋_GB2312" w:hAnsi="Times New Roman" w:cs="Times New Roman"/>
          <w:color w:val="auto"/>
          <w:sz w:val="32"/>
          <w:szCs w:val="32"/>
        </w:rPr>
        <w:t>有关说明：</w:t>
      </w:r>
      <w:r w:rsidRPr="008636F6">
        <w:rPr>
          <w:rFonts w:ascii="Times New Roman" w:eastAsia="仿宋_GB2312" w:hAnsi="Times New Roman" w:cs="Times New Roman"/>
          <w:color w:val="auto"/>
          <w:kern w:val="0"/>
          <w:sz w:val="32"/>
          <w:szCs w:val="32"/>
          <w:lang w:val="zh-TW" w:eastAsia="zh-TW"/>
        </w:rPr>
        <w:t>由建有国家临床医学研究中心的医疗机构牵头申报。</w:t>
      </w:r>
      <w:r w:rsidRPr="008636F6">
        <w:rPr>
          <w:rFonts w:ascii="Times New Roman" w:eastAsia="仿宋_GB2312" w:hAnsi="Times New Roman" w:cs="Times New Roman"/>
          <w:color w:val="auto"/>
          <w:sz w:val="32"/>
          <w:szCs w:val="32"/>
          <w:lang w:val="zh-TW" w:eastAsia="zh-TW"/>
        </w:rPr>
        <w:t>本项目所含单位总数不超过</w:t>
      </w:r>
      <w:r w:rsidRPr="008636F6">
        <w:rPr>
          <w:rFonts w:ascii="Times New Roman" w:eastAsia="仿宋_GB2312" w:hAnsi="Times New Roman" w:cs="Times New Roman"/>
          <w:color w:val="auto"/>
          <w:sz w:val="32"/>
          <w:szCs w:val="32"/>
        </w:rPr>
        <w:t>20</w:t>
      </w:r>
      <w:r w:rsidRPr="008636F6">
        <w:rPr>
          <w:rFonts w:ascii="Times New Roman" w:eastAsia="仿宋_GB2312" w:hAnsi="Times New Roman" w:cs="Times New Roman"/>
          <w:color w:val="auto"/>
          <w:sz w:val="32"/>
          <w:szCs w:val="32"/>
          <w:lang w:val="zh-TW" w:eastAsia="zh-TW"/>
        </w:rPr>
        <w:t>家。</w:t>
      </w:r>
      <w:r w:rsidRPr="008636F6">
        <w:rPr>
          <w:rFonts w:ascii="Times New Roman" w:eastAsia="仿宋_GB2312" w:hAnsi="Times New Roman" w:cs="Times New Roman"/>
          <w:color w:val="auto"/>
          <w:sz w:val="32"/>
          <w:szCs w:val="32"/>
        </w:rPr>
        <w:t>其他经费（包括地方财政经费、单位出资及社会渠道资金等）与中央财政经费比例不低于</w:t>
      </w:r>
      <w:r w:rsidRPr="008636F6">
        <w:rPr>
          <w:rFonts w:ascii="Times New Roman" w:eastAsia="仿宋_GB2312" w:hAnsi="Times New Roman" w:cs="Times New Roman"/>
          <w:color w:val="auto"/>
          <w:sz w:val="32"/>
          <w:szCs w:val="32"/>
        </w:rPr>
        <w:t>3:1</w:t>
      </w:r>
      <w:r w:rsidRPr="008636F6">
        <w:rPr>
          <w:rFonts w:ascii="Times New Roman" w:eastAsia="仿宋_GB2312" w:hAnsi="Times New Roman" w:cs="Times New Roman"/>
          <w:color w:val="auto"/>
          <w:sz w:val="32"/>
          <w:szCs w:val="32"/>
        </w:rPr>
        <w:t>。</w:t>
      </w:r>
    </w:p>
    <w:p w:rsidR="003B6809" w:rsidRPr="008636F6" w:rsidRDefault="00C66A8A" w:rsidP="008636F6">
      <w:pPr>
        <w:pStyle w:val="3"/>
        <w:keepNext w:val="0"/>
        <w:keepLines w:val="0"/>
        <w:adjustRightInd w:val="0"/>
        <w:snapToGrid w:val="0"/>
        <w:spacing w:before="0" w:after="0" w:line="360" w:lineRule="auto"/>
        <w:ind w:firstLineChars="200" w:firstLine="640"/>
        <w:rPr>
          <w:rFonts w:ascii="Times New Roman" w:eastAsia="仿宋_GB2312" w:hAnsi="Times New Roman" w:cs="Times New Roman"/>
          <w:b w:val="0"/>
          <w:color w:val="auto"/>
        </w:rPr>
      </w:pPr>
      <w:r w:rsidRPr="008636F6">
        <w:rPr>
          <w:rFonts w:ascii="Times New Roman" w:eastAsia="仿宋_GB2312" w:hAnsi="Times New Roman" w:cs="Times New Roman"/>
          <w:b w:val="0"/>
          <w:color w:val="auto"/>
        </w:rPr>
        <w:t>4.</w:t>
      </w:r>
      <w:r w:rsidR="00E24E7F">
        <w:rPr>
          <w:rFonts w:ascii="Times New Roman" w:eastAsia="仿宋_GB2312" w:hAnsi="Times New Roman" w:cs="Times New Roman"/>
          <w:b w:val="0"/>
          <w:color w:val="auto"/>
        </w:rPr>
        <w:t>3</w:t>
      </w:r>
      <w:r w:rsidRPr="008636F6">
        <w:rPr>
          <w:rFonts w:ascii="Times New Roman" w:eastAsia="仿宋_GB2312" w:hAnsi="Times New Roman" w:cs="Times New Roman"/>
          <w:b w:val="0"/>
          <w:color w:val="auto"/>
        </w:rPr>
        <w:t>.2</w:t>
      </w:r>
      <w:r w:rsidR="005B1329">
        <w:rPr>
          <w:rFonts w:ascii="Times New Roman" w:eastAsia="仿宋_GB2312" w:hAnsi="Times New Roman" w:cs="Times New Roman" w:hint="eastAsia"/>
          <w:b w:val="0"/>
          <w:color w:val="auto"/>
        </w:rPr>
        <w:t xml:space="preserve"> </w:t>
      </w:r>
      <w:r w:rsidRPr="008636F6">
        <w:rPr>
          <w:rFonts w:ascii="Times New Roman" w:eastAsia="仿宋_GB2312" w:hAnsi="Times New Roman" w:cs="Times New Roman"/>
          <w:b w:val="0"/>
          <w:color w:val="auto"/>
        </w:rPr>
        <w:t>互联网</w:t>
      </w:r>
      <w:r w:rsidRPr="008636F6">
        <w:rPr>
          <w:rFonts w:ascii="Times New Roman" w:eastAsia="仿宋_GB2312" w:hAnsi="Times New Roman" w:cs="Times New Roman"/>
          <w:b w:val="0"/>
          <w:color w:val="auto"/>
        </w:rPr>
        <w:t>+</w:t>
      </w:r>
      <w:r w:rsidRPr="008636F6">
        <w:rPr>
          <w:rFonts w:ascii="Times New Roman" w:eastAsia="仿宋_GB2312" w:hAnsi="Times New Roman" w:cs="Times New Roman" w:hint="eastAsia"/>
          <w:b w:val="0"/>
          <w:color w:val="auto"/>
          <w:lang w:val="zh-TW"/>
        </w:rPr>
        <w:t>老年</w:t>
      </w:r>
      <w:r w:rsidRPr="008636F6">
        <w:rPr>
          <w:rFonts w:ascii="Times New Roman" w:eastAsia="仿宋_GB2312" w:hAnsi="Times New Roman" w:cs="Times New Roman"/>
          <w:b w:val="0"/>
          <w:color w:val="auto"/>
          <w:lang w:val="zh-TW" w:eastAsia="zh-TW"/>
        </w:rPr>
        <w:t>照护技术</w:t>
      </w:r>
      <w:r w:rsidRPr="008636F6">
        <w:rPr>
          <w:rFonts w:ascii="Times New Roman" w:eastAsia="仿宋_GB2312" w:hAnsi="Times New Roman" w:cs="Times New Roman" w:hint="eastAsia"/>
          <w:b w:val="0"/>
          <w:color w:val="auto"/>
          <w:lang w:val="zh-TW"/>
        </w:rPr>
        <w:t>研究与应用</w:t>
      </w:r>
      <w:r w:rsidRPr="008636F6">
        <w:rPr>
          <w:rFonts w:ascii="Times New Roman" w:eastAsia="仿宋_GB2312" w:hAnsi="Times New Roman" w:cs="Times New Roman"/>
          <w:b w:val="0"/>
          <w:color w:val="auto"/>
          <w:lang w:val="zh-TW" w:eastAsia="zh-TW"/>
        </w:rPr>
        <w:t>示范</w:t>
      </w:r>
    </w:p>
    <w:p w:rsidR="003B6809" w:rsidRPr="008636F6" w:rsidRDefault="00C66A8A" w:rsidP="008636F6">
      <w:pPr>
        <w:adjustRightInd w:val="0"/>
        <w:snapToGrid w:val="0"/>
        <w:spacing w:after="0" w:line="360" w:lineRule="auto"/>
        <w:ind w:firstLine="643"/>
        <w:rPr>
          <w:rFonts w:ascii="Times New Roman" w:eastAsia="仿宋_GB2312" w:hAnsi="Times New Roman" w:cs="Times New Roman"/>
          <w:color w:val="auto"/>
          <w:sz w:val="32"/>
          <w:szCs w:val="32"/>
          <w:lang w:val="zh-TW"/>
        </w:rPr>
      </w:pPr>
      <w:r w:rsidRPr="008636F6">
        <w:rPr>
          <w:rFonts w:ascii="Times New Roman" w:eastAsia="仿宋_GB2312" w:hAnsi="Times New Roman" w:cs="Times New Roman"/>
          <w:bCs/>
          <w:color w:val="auto"/>
          <w:sz w:val="32"/>
          <w:szCs w:val="32"/>
          <w:lang w:val="zh-TW" w:eastAsia="zh-TW"/>
        </w:rPr>
        <w:t>研究内容：</w:t>
      </w:r>
      <w:r w:rsidRPr="008636F6">
        <w:rPr>
          <w:rFonts w:ascii="Times New Roman" w:eastAsia="仿宋_GB2312" w:hAnsi="Times New Roman" w:cs="Times New Roman"/>
          <w:color w:val="auto"/>
          <w:sz w:val="32"/>
          <w:szCs w:val="32"/>
          <w:lang w:val="zh-TW" w:eastAsia="zh-TW"/>
        </w:rPr>
        <w:t>建立</w:t>
      </w:r>
      <w:r w:rsidRPr="008636F6">
        <w:rPr>
          <w:rFonts w:ascii="Times New Roman" w:eastAsia="仿宋_GB2312" w:hAnsi="Times New Roman" w:cs="Times New Roman" w:hint="eastAsia"/>
          <w:color w:val="auto"/>
          <w:sz w:val="32"/>
          <w:szCs w:val="32"/>
          <w:lang w:val="zh-TW"/>
        </w:rPr>
        <w:t>互联网</w:t>
      </w:r>
      <w:r w:rsidRPr="008636F6">
        <w:rPr>
          <w:rFonts w:ascii="Times New Roman" w:eastAsia="仿宋_GB2312" w:hAnsi="Times New Roman" w:cs="Times New Roman"/>
          <w:color w:val="auto"/>
          <w:sz w:val="32"/>
          <w:szCs w:val="32"/>
          <w:lang w:val="zh-TW"/>
        </w:rPr>
        <w:t>+</w:t>
      </w:r>
      <w:r w:rsidRPr="008636F6">
        <w:rPr>
          <w:rFonts w:ascii="Times New Roman" w:eastAsia="仿宋_GB2312" w:hAnsi="Times New Roman" w:cs="Times New Roman" w:hint="eastAsia"/>
          <w:color w:val="auto"/>
          <w:sz w:val="32"/>
          <w:szCs w:val="32"/>
          <w:lang w:val="zh-TW"/>
        </w:rPr>
        <w:t>老年</w:t>
      </w:r>
      <w:r w:rsidRPr="008636F6">
        <w:rPr>
          <w:rFonts w:ascii="Times New Roman" w:eastAsia="仿宋_GB2312" w:hAnsi="Times New Roman" w:cs="Times New Roman"/>
          <w:color w:val="auto"/>
          <w:sz w:val="32"/>
          <w:szCs w:val="32"/>
          <w:lang w:val="zh-TW" w:eastAsia="zh-TW"/>
        </w:rPr>
        <w:t>照护技术</w:t>
      </w:r>
      <w:r w:rsidRPr="008636F6">
        <w:rPr>
          <w:rFonts w:ascii="Times New Roman" w:eastAsia="仿宋_GB2312" w:hAnsi="Times New Roman" w:cs="Times New Roman" w:hint="eastAsia"/>
          <w:color w:val="auto"/>
          <w:sz w:val="32"/>
          <w:szCs w:val="32"/>
          <w:lang w:val="zh-TW"/>
        </w:rPr>
        <w:t>研究与</w:t>
      </w:r>
      <w:r w:rsidRPr="008636F6">
        <w:rPr>
          <w:rFonts w:ascii="Times New Roman" w:eastAsia="仿宋_GB2312" w:hAnsi="Times New Roman" w:cs="Times New Roman"/>
          <w:color w:val="auto"/>
          <w:sz w:val="32"/>
          <w:szCs w:val="32"/>
          <w:lang w:val="zh-TW" w:eastAsia="zh-TW"/>
        </w:rPr>
        <w:t>应用示范</w:t>
      </w:r>
      <w:r w:rsidRPr="008636F6">
        <w:rPr>
          <w:rFonts w:ascii="Times New Roman" w:eastAsia="仿宋_GB2312" w:hAnsi="Times New Roman" w:cs="Times New Roman" w:hint="eastAsia"/>
          <w:color w:val="auto"/>
          <w:sz w:val="32"/>
          <w:szCs w:val="32"/>
          <w:lang w:val="zh-TW"/>
        </w:rPr>
        <w:t>基地</w:t>
      </w:r>
      <w:r w:rsidRPr="008636F6">
        <w:rPr>
          <w:rFonts w:ascii="Times New Roman" w:eastAsia="仿宋_GB2312" w:hAnsi="Times New Roman" w:cs="Times New Roman"/>
          <w:color w:val="auto"/>
          <w:sz w:val="32"/>
          <w:szCs w:val="32"/>
          <w:lang w:val="zh-TW" w:eastAsia="zh-TW"/>
        </w:rPr>
        <w:t>。</w:t>
      </w:r>
      <w:r w:rsidRPr="008636F6">
        <w:rPr>
          <w:rFonts w:ascii="Times New Roman" w:eastAsia="仿宋_GB2312" w:hAnsi="Times New Roman" w:cs="Times New Roman" w:hint="eastAsia"/>
          <w:color w:val="auto"/>
          <w:kern w:val="0"/>
          <w:sz w:val="32"/>
          <w:szCs w:val="32"/>
        </w:rPr>
        <w:t>研究基于区块链技术的去中心化、可追溯的老年健康数据管理模式</w:t>
      </w:r>
      <w:r w:rsidR="00D50A70">
        <w:rPr>
          <w:rFonts w:ascii="Times New Roman" w:eastAsia="仿宋_GB2312" w:hAnsi="Times New Roman" w:cs="Times New Roman" w:hint="eastAsia"/>
          <w:color w:val="auto"/>
          <w:kern w:val="0"/>
          <w:sz w:val="32"/>
          <w:szCs w:val="32"/>
        </w:rPr>
        <w:t>，</w:t>
      </w:r>
      <w:r w:rsidRPr="008636F6">
        <w:rPr>
          <w:rFonts w:ascii="Times New Roman" w:eastAsia="仿宋_GB2312" w:hAnsi="Times New Roman" w:cs="Times New Roman" w:hint="eastAsia"/>
          <w:color w:val="auto"/>
          <w:kern w:val="0"/>
          <w:sz w:val="32"/>
          <w:szCs w:val="32"/>
        </w:rPr>
        <w:t>建立适合我国国情的科技养老照护服务标准及评价体系</w:t>
      </w:r>
      <w:r w:rsidR="00D50A70">
        <w:rPr>
          <w:rFonts w:ascii="Times New Roman" w:eastAsia="仿宋_GB2312" w:hAnsi="Times New Roman" w:cs="Times New Roman" w:hint="eastAsia"/>
          <w:color w:val="auto"/>
          <w:kern w:val="0"/>
          <w:sz w:val="32"/>
          <w:szCs w:val="32"/>
        </w:rPr>
        <w:t>；</w:t>
      </w:r>
      <w:r w:rsidRPr="008636F6">
        <w:rPr>
          <w:rFonts w:ascii="Times New Roman" w:eastAsia="仿宋_GB2312" w:hAnsi="Times New Roman" w:cs="Times New Roman" w:hint="eastAsia"/>
          <w:color w:val="auto"/>
          <w:kern w:val="0"/>
          <w:sz w:val="32"/>
          <w:szCs w:val="32"/>
        </w:rPr>
        <w:t>构建老年照护健康知识图谱</w:t>
      </w:r>
      <w:r w:rsidR="00D50A70">
        <w:rPr>
          <w:rFonts w:ascii="Times New Roman" w:eastAsia="仿宋_GB2312" w:hAnsi="Times New Roman" w:cs="Times New Roman" w:hint="eastAsia"/>
          <w:color w:val="auto"/>
          <w:kern w:val="0"/>
          <w:sz w:val="32"/>
          <w:szCs w:val="32"/>
        </w:rPr>
        <w:t>，</w:t>
      </w:r>
      <w:r w:rsidRPr="008636F6">
        <w:rPr>
          <w:rFonts w:ascii="Times New Roman" w:eastAsia="仿宋_GB2312" w:hAnsi="Times New Roman" w:cs="Times New Roman" w:hint="eastAsia"/>
          <w:color w:val="auto"/>
          <w:kern w:val="0"/>
          <w:sz w:val="32"/>
          <w:szCs w:val="32"/>
        </w:rPr>
        <w:t>研究老年</w:t>
      </w:r>
      <w:r w:rsidRPr="008636F6">
        <w:rPr>
          <w:rFonts w:ascii="Times New Roman" w:eastAsia="仿宋_GB2312" w:hAnsi="Times New Roman" w:cs="Times New Roman" w:hint="eastAsia"/>
          <w:color w:val="auto"/>
          <w:kern w:val="0"/>
          <w:sz w:val="32"/>
          <w:szCs w:val="32"/>
        </w:rPr>
        <w:lastRenderedPageBreak/>
        <w:t>人突发状况社区应急预警分级标准</w:t>
      </w:r>
      <w:r w:rsidRPr="008636F6">
        <w:rPr>
          <w:rFonts w:ascii="Times New Roman" w:eastAsia="仿宋_GB2312" w:hAnsi="Times New Roman" w:cs="Times New Roman"/>
          <w:color w:val="auto"/>
          <w:kern w:val="0"/>
          <w:sz w:val="32"/>
          <w:szCs w:val="32"/>
        </w:rPr>
        <w:t xml:space="preserve">, </w:t>
      </w:r>
      <w:r w:rsidRPr="008636F6">
        <w:rPr>
          <w:rFonts w:ascii="Times New Roman" w:eastAsia="仿宋_GB2312" w:hAnsi="Times New Roman" w:cs="Times New Roman" w:hint="eastAsia"/>
          <w:color w:val="auto"/>
          <w:kern w:val="0"/>
          <w:sz w:val="32"/>
          <w:szCs w:val="32"/>
        </w:rPr>
        <w:t>研究地空衔接的高效老龄化救援模式，设计地空衔接高效调度运作方案。</w:t>
      </w:r>
      <w:r w:rsidRPr="008636F6">
        <w:rPr>
          <w:rFonts w:ascii="Times New Roman" w:eastAsia="仿宋_GB2312" w:hAnsi="Times New Roman" w:cs="Times New Roman"/>
          <w:color w:val="auto"/>
          <w:sz w:val="32"/>
          <w:szCs w:val="32"/>
          <w:lang w:val="zh-TW" w:eastAsia="zh-TW"/>
        </w:rPr>
        <w:t>示范适应社区与居家养老所需要的医疗和照护技术、产品和支持措施，包括穿戴式、便携式智能健康监测检测设备、车载移动康复医疗设备和远程照护、急救指导等技术；示范助行、助浴、护理机器人等生活辅助技术产品</w:t>
      </w:r>
      <w:r w:rsidRPr="008636F6">
        <w:rPr>
          <w:rFonts w:ascii="Times New Roman" w:eastAsia="仿宋_GB2312" w:hAnsi="Times New Roman" w:cs="Times New Roman" w:hint="eastAsia"/>
          <w:color w:val="auto"/>
          <w:sz w:val="32"/>
          <w:szCs w:val="32"/>
          <w:lang w:val="zh-TW"/>
        </w:rPr>
        <w:t>。</w:t>
      </w:r>
      <w:r w:rsidRPr="008636F6">
        <w:rPr>
          <w:rFonts w:ascii="Times New Roman" w:eastAsia="仿宋_GB2312" w:hAnsi="Times New Roman" w:cs="Times New Roman"/>
          <w:color w:val="auto"/>
          <w:sz w:val="32"/>
          <w:szCs w:val="32"/>
          <w:lang w:val="zh-TW" w:eastAsia="zh-TW"/>
        </w:rPr>
        <w:t>示范基层医疗与照护人员健康教育、老年综合征诊疗、康复、老年长期照护和临终关怀相关理论与技能的远程培训应用；提出示范应用报告和形成优化方案并实施验证；撰写医疗照护装备评估报告和制定相关养老适宜技术目录及规范。</w:t>
      </w:r>
    </w:p>
    <w:p w:rsidR="003B6809" w:rsidRPr="008636F6" w:rsidRDefault="00C66A8A" w:rsidP="008636F6">
      <w:pPr>
        <w:pStyle w:val="ac"/>
        <w:adjustRightInd w:val="0"/>
        <w:snapToGrid w:val="0"/>
        <w:spacing w:line="360" w:lineRule="auto"/>
        <w:ind w:firstLineChars="196" w:firstLine="627"/>
        <w:rPr>
          <w:rFonts w:ascii="Times New Roman" w:eastAsia="仿宋_GB2312" w:hAnsi="Times New Roman" w:cs="Times New Roman"/>
          <w:color w:val="auto"/>
          <w:sz w:val="32"/>
          <w:szCs w:val="32"/>
        </w:rPr>
      </w:pPr>
      <w:r w:rsidRPr="008636F6">
        <w:rPr>
          <w:rFonts w:ascii="Times New Roman" w:eastAsia="仿宋_GB2312" w:hAnsi="Times New Roman" w:cs="Times New Roman"/>
          <w:bCs/>
          <w:color w:val="auto"/>
          <w:sz w:val="32"/>
          <w:szCs w:val="32"/>
          <w:lang w:val="zh-TW" w:eastAsia="zh-TW"/>
        </w:rPr>
        <w:t>考核指标：</w:t>
      </w:r>
      <w:r w:rsidRPr="008636F6">
        <w:rPr>
          <w:rFonts w:ascii="Times New Roman" w:eastAsia="仿宋_GB2312" w:hAnsi="Times New Roman" w:cs="Times New Roman"/>
          <w:color w:val="auto"/>
          <w:sz w:val="32"/>
          <w:szCs w:val="32"/>
          <w:lang w:val="zh-TW" w:eastAsia="zh-TW"/>
        </w:rPr>
        <w:t>建立</w:t>
      </w:r>
      <w:r w:rsidRPr="008636F6">
        <w:rPr>
          <w:rFonts w:ascii="Times New Roman" w:eastAsia="仿宋_GB2312" w:hAnsi="Times New Roman" w:cs="Times New Roman" w:hint="eastAsia"/>
          <w:color w:val="auto"/>
          <w:sz w:val="32"/>
          <w:szCs w:val="32"/>
          <w:lang w:val="zh-TW"/>
        </w:rPr>
        <w:t>不少于</w:t>
      </w:r>
      <w:r w:rsidRPr="008636F6">
        <w:rPr>
          <w:rFonts w:ascii="Times New Roman" w:eastAsia="仿宋_GB2312" w:hAnsi="Times New Roman" w:cs="Times New Roman"/>
          <w:color w:val="auto"/>
          <w:sz w:val="32"/>
          <w:szCs w:val="32"/>
        </w:rPr>
        <w:t>3</w:t>
      </w:r>
      <w:r w:rsidRPr="008636F6">
        <w:rPr>
          <w:rFonts w:ascii="Times New Roman" w:eastAsia="仿宋_GB2312" w:hAnsi="Times New Roman" w:cs="Times New Roman" w:hint="eastAsia"/>
          <w:color w:val="auto"/>
          <w:sz w:val="32"/>
          <w:szCs w:val="32"/>
          <w:lang w:val="zh-TW"/>
        </w:rPr>
        <w:t>个互联网</w:t>
      </w:r>
      <w:r w:rsidRPr="008636F6">
        <w:rPr>
          <w:rFonts w:ascii="Times New Roman" w:eastAsia="仿宋_GB2312" w:hAnsi="Times New Roman" w:cs="Times New Roman"/>
          <w:color w:val="auto"/>
          <w:sz w:val="32"/>
          <w:szCs w:val="32"/>
          <w:lang w:val="zh-TW"/>
        </w:rPr>
        <w:t>+</w:t>
      </w:r>
      <w:r w:rsidRPr="008636F6">
        <w:rPr>
          <w:rFonts w:ascii="Times New Roman" w:eastAsia="仿宋_GB2312" w:hAnsi="Times New Roman" w:cs="Times New Roman"/>
          <w:color w:val="auto"/>
          <w:sz w:val="32"/>
          <w:szCs w:val="32"/>
          <w:lang w:val="zh-TW"/>
        </w:rPr>
        <w:t>老年</w:t>
      </w:r>
      <w:r w:rsidRPr="008636F6">
        <w:rPr>
          <w:rFonts w:ascii="Times New Roman" w:eastAsia="仿宋_GB2312" w:hAnsi="Times New Roman" w:cs="Times New Roman"/>
          <w:color w:val="auto"/>
          <w:sz w:val="32"/>
          <w:szCs w:val="32"/>
          <w:lang w:val="zh-TW" w:eastAsia="zh-TW"/>
        </w:rPr>
        <w:t>照护技术</w:t>
      </w:r>
      <w:r w:rsidRPr="008636F6">
        <w:rPr>
          <w:rFonts w:ascii="Times New Roman" w:eastAsia="仿宋_GB2312" w:hAnsi="Times New Roman" w:cs="Times New Roman" w:hint="eastAsia"/>
          <w:color w:val="auto"/>
          <w:sz w:val="32"/>
          <w:szCs w:val="32"/>
          <w:lang w:val="zh-TW"/>
        </w:rPr>
        <w:t>研究与</w:t>
      </w:r>
      <w:r w:rsidRPr="008636F6">
        <w:rPr>
          <w:rFonts w:ascii="Times New Roman" w:eastAsia="仿宋_GB2312" w:hAnsi="Times New Roman" w:cs="Times New Roman"/>
          <w:color w:val="auto"/>
          <w:sz w:val="32"/>
          <w:szCs w:val="32"/>
          <w:lang w:val="zh-TW" w:eastAsia="zh-TW"/>
        </w:rPr>
        <w:t>应用示范</w:t>
      </w:r>
      <w:r w:rsidRPr="008636F6">
        <w:rPr>
          <w:rFonts w:ascii="Times New Roman" w:eastAsia="仿宋_GB2312" w:hAnsi="Times New Roman" w:cs="Times New Roman" w:hint="eastAsia"/>
          <w:color w:val="auto"/>
          <w:sz w:val="32"/>
          <w:szCs w:val="32"/>
          <w:lang w:val="zh-TW"/>
        </w:rPr>
        <w:t>基地，</w:t>
      </w:r>
      <w:r w:rsidRPr="008636F6">
        <w:rPr>
          <w:rFonts w:ascii="Times New Roman" w:eastAsia="仿宋_GB2312" w:hAnsi="Times New Roman" w:cs="Times New Roman"/>
          <w:color w:val="auto"/>
          <w:sz w:val="32"/>
          <w:szCs w:val="32"/>
          <w:lang w:val="zh-TW"/>
        </w:rPr>
        <w:t>每个基地覆盖</w:t>
      </w:r>
      <w:r w:rsidRPr="008636F6">
        <w:rPr>
          <w:rFonts w:ascii="Times New Roman" w:eastAsia="仿宋_GB2312" w:hAnsi="Times New Roman" w:cs="Times New Roman" w:hint="eastAsia"/>
          <w:color w:val="auto"/>
          <w:sz w:val="32"/>
          <w:szCs w:val="32"/>
          <w:lang w:val="zh-TW"/>
        </w:rPr>
        <w:t>不少于</w:t>
      </w:r>
      <w:r w:rsidRPr="008636F6">
        <w:rPr>
          <w:rFonts w:ascii="Times New Roman" w:eastAsia="仿宋_GB2312" w:hAnsi="Times New Roman" w:cs="Times New Roman"/>
          <w:color w:val="auto"/>
          <w:sz w:val="32"/>
          <w:szCs w:val="32"/>
        </w:rPr>
        <w:t>20</w:t>
      </w:r>
      <w:r w:rsidRPr="008636F6">
        <w:rPr>
          <w:rFonts w:ascii="Times New Roman" w:eastAsia="仿宋_GB2312" w:hAnsi="Times New Roman" w:cs="Times New Roman" w:hint="eastAsia"/>
          <w:color w:val="auto"/>
          <w:sz w:val="32"/>
          <w:szCs w:val="32"/>
          <w:lang w:val="zh-TW"/>
        </w:rPr>
        <w:t>个社区</w:t>
      </w:r>
      <w:r w:rsidRPr="008636F6">
        <w:rPr>
          <w:rFonts w:ascii="Times New Roman" w:eastAsia="仿宋_GB2312" w:hAnsi="Times New Roman" w:cs="Times New Roman"/>
          <w:color w:val="auto"/>
          <w:sz w:val="32"/>
          <w:szCs w:val="32"/>
          <w:lang w:val="zh-TW" w:eastAsia="zh-TW"/>
        </w:rPr>
        <w:t>。</w:t>
      </w:r>
      <w:r w:rsidRPr="008636F6">
        <w:rPr>
          <w:rFonts w:ascii="Times New Roman" w:eastAsia="仿宋_GB2312" w:hAnsi="Times New Roman" w:cs="Times New Roman" w:hint="eastAsia"/>
          <w:color w:val="auto"/>
          <w:kern w:val="0"/>
          <w:sz w:val="32"/>
          <w:szCs w:val="32"/>
        </w:rPr>
        <w:t>构建老年照护健康知识图谱、知识库、数据管理系统标准各一套；建设老年健康照护大数据知识文库一个；产出不少于</w:t>
      </w:r>
      <w:r w:rsidRPr="008636F6">
        <w:rPr>
          <w:rFonts w:ascii="Times New Roman" w:eastAsia="仿宋_GB2312" w:hAnsi="Times New Roman" w:cs="Times New Roman"/>
          <w:color w:val="auto"/>
          <w:kern w:val="0"/>
          <w:sz w:val="32"/>
          <w:szCs w:val="32"/>
        </w:rPr>
        <w:t>5</w:t>
      </w:r>
      <w:r w:rsidRPr="008636F6">
        <w:rPr>
          <w:rFonts w:ascii="Times New Roman" w:eastAsia="仿宋_GB2312" w:hAnsi="Times New Roman" w:cs="Times New Roman" w:hint="eastAsia"/>
          <w:color w:val="auto"/>
          <w:kern w:val="0"/>
          <w:sz w:val="32"/>
          <w:szCs w:val="32"/>
        </w:rPr>
        <w:t>种针对老年人群体的健康知识体系和社区照护关键技术；研发不少于</w:t>
      </w:r>
      <w:r w:rsidRPr="008636F6">
        <w:rPr>
          <w:rFonts w:ascii="Times New Roman" w:eastAsia="仿宋_GB2312" w:hAnsi="Times New Roman" w:cs="Times New Roman"/>
          <w:color w:val="auto"/>
          <w:kern w:val="0"/>
          <w:sz w:val="32"/>
          <w:szCs w:val="32"/>
        </w:rPr>
        <w:t>5</w:t>
      </w:r>
      <w:r w:rsidRPr="008636F6">
        <w:rPr>
          <w:rFonts w:ascii="Times New Roman" w:eastAsia="仿宋_GB2312" w:hAnsi="Times New Roman" w:cs="Times New Roman"/>
          <w:color w:val="auto"/>
          <w:kern w:val="0"/>
          <w:sz w:val="32"/>
          <w:szCs w:val="32"/>
        </w:rPr>
        <w:t>个符合成本效益老年人健康照护需求的干预技术包；形成老年全流程社区照护服务模式（标准流程、预案、服务目录、考核标准等）应用指南一个；制定不少于</w:t>
      </w:r>
      <w:r w:rsidRPr="008636F6">
        <w:rPr>
          <w:rFonts w:ascii="Times New Roman" w:eastAsia="仿宋_GB2312" w:hAnsi="Times New Roman" w:cs="Times New Roman"/>
          <w:color w:val="auto"/>
          <w:kern w:val="0"/>
          <w:sz w:val="32"/>
          <w:szCs w:val="32"/>
        </w:rPr>
        <w:t>20</w:t>
      </w:r>
      <w:r w:rsidRPr="008636F6">
        <w:rPr>
          <w:rFonts w:ascii="Times New Roman" w:eastAsia="仿宋_GB2312" w:hAnsi="Times New Roman" w:cs="Times New Roman"/>
          <w:color w:val="auto"/>
          <w:kern w:val="0"/>
          <w:sz w:val="32"/>
          <w:szCs w:val="32"/>
        </w:rPr>
        <w:t>个专项的老年社区照护标准；建设老年照护网络示范大数据互动及满意度测评系统并在示范基地应用，评估应用人数不少于</w:t>
      </w:r>
      <w:r w:rsidRPr="008636F6">
        <w:rPr>
          <w:rFonts w:ascii="Times New Roman" w:eastAsia="仿宋_GB2312" w:hAnsi="Times New Roman" w:cs="Times New Roman"/>
          <w:color w:val="auto"/>
          <w:kern w:val="0"/>
          <w:sz w:val="32"/>
          <w:szCs w:val="32"/>
        </w:rPr>
        <w:t>100</w:t>
      </w:r>
      <w:r w:rsidRPr="008636F6">
        <w:rPr>
          <w:rFonts w:ascii="Times New Roman" w:eastAsia="仿宋_GB2312" w:hAnsi="Times New Roman" w:cs="Times New Roman"/>
          <w:color w:val="auto"/>
          <w:kern w:val="0"/>
          <w:sz w:val="32"/>
          <w:szCs w:val="32"/>
        </w:rPr>
        <w:t>万；建立覆盖不少于</w:t>
      </w:r>
      <w:r w:rsidRPr="008636F6">
        <w:rPr>
          <w:rFonts w:ascii="Times New Roman" w:eastAsia="仿宋_GB2312" w:hAnsi="Times New Roman" w:cs="Times New Roman"/>
          <w:color w:val="auto"/>
          <w:kern w:val="0"/>
          <w:sz w:val="32"/>
          <w:szCs w:val="32"/>
        </w:rPr>
        <w:t>100</w:t>
      </w:r>
      <w:r w:rsidRPr="008636F6">
        <w:rPr>
          <w:rFonts w:ascii="Times New Roman" w:eastAsia="仿宋_GB2312" w:hAnsi="Times New Roman" w:cs="Times New Roman"/>
          <w:color w:val="auto"/>
          <w:kern w:val="0"/>
          <w:sz w:val="32"/>
          <w:szCs w:val="32"/>
        </w:rPr>
        <w:t>万人的健康大数</w:t>
      </w:r>
      <w:r w:rsidRPr="008636F6">
        <w:rPr>
          <w:rFonts w:ascii="Times New Roman" w:eastAsia="仿宋_GB2312" w:hAnsi="Times New Roman" w:cs="Times New Roman" w:hint="eastAsia"/>
          <w:color w:val="auto"/>
          <w:kern w:val="0"/>
          <w:sz w:val="32"/>
          <w:szCs w:val="32"/>
        </w:rPr>
        <w:t>据实时监测与干预中心，产出不少于</w:t>
      </w:r>
      <w:r w:rsidRPr="008636F6">
        <w:rPr>
          <w:rFonts w:ascii="Times New Roman" w:eastAsia="仿宋_GB2312" w:hAnsi="Times New Roman" w:cs="Times New Roman"/>
          <w:color w:val="auto"/>
          <w:kern w:val="0"/>
          <w:sz w:val="32"/>
          <w:szCs w:val="32"/>
        </w:rPr>
        <w:t>5</w:t>
      </w:r>
      <w:r w:rsidRPr="008636F6">
        <w:rPr>
          <w:rFonts w:ascii="Times New Roman" w:eastAsia="仿宋_GB2312" w:hAnsi="Times New Roman" w:cs="Times New Roman"/>
          <w:color w:val="auto"/>
          <w:kern w:val="0"/>
          <w:sz w:val="32"/>
          <w:szCs w:val="32"/>
        </w:rPr>
        <w:t>个基于社区照护的院前应急管</w:t>
      </w:r>
      <w:r w:rsidRPr="008636F6">
        <w:rPr>
          <w:rFonts w:ascii="Times New Roman" w:eastAsia="仿宋_GB2312" w:hAnsi="Times New Roman" w:cs="Times New Roman"/>
          <w:color w:val="auto"/>
          <w:kern w:val="0"/>
          <w:sz w:val="32"/>
          <w:szCs w:val="32"/>
        </w:rPr>
        <w:lastRenderedPageBreak/>
        <w:t>理技术；形成基于空中救援为核心的养老社区选址规划标准一个，建设标准一个，航空救援机构社区照护应用指南一个。</w:t>
      </w:r>
      <w:r w:rsidRPr="008636F6">
        <w:rPr>
          <w:rFonts w:ascii="Times New Roman" w:eastAsia="仿宋_GB2312" w:hAnsi="Times New Roman" w:cs="Times New Roman"/>
          <w:color w:val="auto"/>
          <w:sz w:val="32"/>
          <w:szCs w:val="32"/>
          <w:lang w:val="zh-TW" w:eastAsia="zh-TW"/>
        </w:rPr>
        <w:t>示范区域内老人有效照护率提升</w:t>
      </w:r>
      <w:r w:rsidRPr="008636F6">
        <w:rPr>
          <w:rFonts w:ascii="Times New Roman" w:eastAsia="仿宋_GB2312" w:hAnsi="Times New Roman" w:cs="Times New Roman"/>
          <w:color w:val="auto"/>
          <w:sz w:val="32"/>
          <w:szCs w:val="32"/>
        </w:rPr>
        <w:t>15%</w:t>
      </w:r>
      <w:r w:rsidRPr="008636F6">
        <w:rPr>
          <w:rFonts w:ascii="Times New Roman" w:eastAsia="仿宋_GB2312" w:hAnsi="Times New Roman" w:cs="Times New Roman"/>
          <w:color w:val="auto"/>
          <w:sz w:val="32"/>
          <w:szCs w:val="32"/>
          <w:lang w:val="zh-TW" w:eastAsia="zh-TW"/>
        </w:rPr>
        <w:t>，示范区域内基层医疗与照护人员培训率提升</w:t>
      </w:r>
      <w:r w:rsidRPr="008636F6">
        <w:rPr>
          <w:rFonts w:ascii="Times New Roman" w:eastAsia="仿宋_GB2312" w:hAnsi="Times New Roman" w:cs="Times New Roman"/>
          <w:color w:val="auto"/>
          <w:sz w:val="32"/>
          <w:szCs w:val="32"/>
        </w:rPr>
        <w:t>30%</w:t>
      </w:r>
      <w:r w:rsidRPr="008636F6">
        <w:rPr>
          <w:rFonts w:ascii="Times New Roman" w:eastAsia="仿宋_GB2312" w:hAnsi="Times New Roman" w:cs="Times New Roman"/>
          <w:color w:val="auto"/>
          <w:sz w:val="32"/>
          <w:szCs w:val="32"/>
          <w:lang w:val="zh-TW" w:eastAsia="zh-TW"/>
        </w:rPr>
        <w:t>；每个示范点形成</w:t>
      </w:r>
      <w:r w:rsidRPr="008636F6">
        <w:rPr>
          <w:rFonts w:ascii="Times New Roman" w:eastAsia="仿宋_GB2312" w:hAnsi="Times New Roman" w:cs="Times New Roman"/>
          <w:color w:val="auto"/>
          <w:sz w:val="32"/>
          <w:szCs w:val="32"/>
        </w:rPr>
        <w:t>1</w:t>
      </w:r>
      <w:r w:rsidRPr="008636F6">
        <w:rPr>
          <w:rFonts w:ascii="Times New Roman" w:eastAsia="仿宋_GB2312" w:hAnsi="Times New Roman" w:cs="Times New Roman"/>
          <w:color w:val="auto"/>
          <w:sz w:val="32"/>
          <w:szCs w:val="32"/>
          <w:lang w:val="zh-TW" w:eastAsia="zh-TW"/>
        </w:rPr>
        <w:t>份应用示范报告，完成总体示范报告与建议优化方案；提交医疗照护装备评估报告和制定相关养老适宜技术目录及规范各</w:t>
      </w:r>
      <w:r w:rsidRPr="008636F6">
        <w:rPr>
          <w:rFonts w:ascii="Times New Roman" w:eastAsia="仿宋_GB2312" w:hAnsi="Times New Roman" w:cs="Times New Roman"/>
          <w:color w:val="auto"/>
          <w:sz w:val="32"/>
          <w:szCs w:val="32"/>
        </w:rPr>
        <w:t>1</w:t>
      </w:r>
      <w:r w:rsidRPr="008636F6">
        <w:rPr>
          <w:rFonts w:ascii="Times New Roman" w:eastAsia="仿宋_GB2312" w:hAnsi="Times New Roman" w:cs="Times New Roman"/>
          <w:color w:val="auto"/>
          <w:sz w:val="32"/>
          <w:szCs w:val="32"/>
          <w:lang w:val="zh-TW" w:eastAsia="zh-TW"/>
        </w:rPr>
        <w:t>份。</w:t>
      </w:r>
    </w:p>
    <w:p w:rsidR="003B6809" w:rsidRPr="008636F6" w:rsidRDefault="00C66A8A" w:rsidP="008636F6">
      <w:pPr>
        <w:pStyle w:val="Default"/>
        <w:adjustRightInd w:val="0"/>
        <w:snapToGrid w:val="0"/>
        <w:spacing w:after="0" w:line="360" w:lineRule="auto"/>
        <w:ind w:firstLine="630"/>
        <w:rPr>
          <w:rFonts w:ascii="Times New Roman" w:eastAsia="仿宋_GB2312" w:hAnsi="Times New Roman" w:cs="Times New Roman" w:hint="default"/>
          <w:color w:val="auto"/>
          <w:kern w:val="2"/>
          <w:sz w:val="32"/>
          <w:szCs w:val="32"/>
        </w:rPr>
      </w:pPr>
      <w:r w:rsidRPr="008636F6">
        <w:rPr>
          <w:rFonts w:ascii="Times New Roman" w:eastAsia="仿宋_GB2312" w:hAnsi="Times New Roman" w:cs="Times New Roman" w:hint="default"/>
          <w:bCs/>
          <w:color w:val="auto"/>
          <w:kern w:val="2"/>
          <w:sz w:val="32"/>
          <w:szCs w:val="32"/>
          <w:lang w:val="zh-TW" w:eastAsia="zh-TW"/>
        </w:rPr>
        <w:t>支持年限：</w:t>
      </w:r>
      <w:r w:rsidRPr="008636F6">
        <w:rPr>
          <w:rFonts w:ascii="Times New Roman" w:eastAsia="仿宋_GB2312" w:hAnsi="Times New Roman" w:cs="Times New Roman" w:hint="default"/>
          <w:color w:val="auto"/>
          <w:kern w:val="2"/>
          <w:sz w:val="32"/>
          <w:szCs w:val="32"/>
        </w:rPr>
        <w:t>2020-2022</w:t>
      </w:r>
      <w:r w:rsidRPr="008636F6">
        <w:rPr>
          <w:rFonts w:ascii="Times New Roman" w:eastAsia="仿宋_GB2312" w:hAnsi="Times New Roman" w:cs="Times New Roman" w:hint="default"/>
          <w:color w:val="auto"/>
          <w:kern w:val="2"/>
          <w:sz w:val="32"/>
          <w:szCs w:val="32"/>
          <w:lang w:val="zh-TW" w:eastAsia="zh-TW"/>
        </w:rPr>
        <w:t>年</w:t>
      </w:r>
    </w:p>
    <w:p w:rsidR="003B6809" w:rsidRPr="008636F6" w:rsidRDefault="00C66A8A" w:rsidP="008636F6">
      <w:pPr>
        <w:adjustRightInd w:val="0"/>
        <w:snapToGrid w:val="0"/>
        <w:spacing w:after="0" w:line="360" w:lineRule="auto"/>
        <w:ind w:firstLine="643"/>
        <w:rPr>
          <w:rFonts w:ascii="Times New Roman" w:eastAsia="仿宋_GB2312" w:hAnsi="Times New Roman" w:cs="Times New Roman"/>
          <w:color w:val="auto"/>
          <w:sz w:val="32"/>
          <w:szCs w:val="32"/>
          <w:lang w:val="zh-TW"/>
        </w:rPr>
      </w:pPr>
      <w:r w:rsidRPr="008636F6">
        <w:rPr>
          <w:rFonts w:ascii="Times New Roman" w:eastAsia="仿宋_GB2312" w:hAnsi="Times New Roman" w:cs="Times New Roman"/>
          <w:bCs/>
          <w:color w:val="auto"/>
          <w:sz w:val="32"/>
          <w:szCs w:val="32"/>
          <w:lang w:val="zh-TW" w:eastAsia="zh-TW"/>
        </w:rPr>
        <w:t>拟支持项目数：</w:t>
      </w:r>
      <w:r w:rsidRPr="008636F6">
        <w:rPr>
          <w:rFonts w:ascii="Times New Roman" w:eastAsia="仿宋_GB2312" w:hAnsi="Times New Roman" w:cs="Times New Roman"/>
          <w:color w:val="auto"/>
          <w:sz w:val="32"/>
          <w:szCs w:val="32"/>
          <w:lang w:val="zh-TW" w:eastAsia="zh-TW"/>
        </w:rPr>
        <w:t>不超过</w:t>
      </w:r>
      <w:r w:rsidRPr="008636F6">
        <w:rPr>
          <w:rFonts w:ascii="Times New Roman" w:eastAsia="仿宋_GB2312" w:hAnsi="Times New Roman" w:cs="Times New Roman"/>
          <w:color w:val="auto"/>
          <w:sz w:val="32"/>
          <w:szCs w:val="32"/>
        </w:rPr>
        <w:t>2</w:t>
      </w:r>
      <w:r w:rsidRPr="008636F6">
        <w:rPr>
          <w:rFonts w:ascii="Times New Roman" w:eastAsia="仿宋_GB2312" w:hAnsi="Times New Roman" w:cs="Times New Roman"/>
          <w:color w:val="auto"/>
          <w:sz w:val="32"/>
          <w:szCs w:val="32"/>
          <w:lang w:val="zh-TW" w:eastAsia="zh-TW"/>
        </w:rPr>
        <w:t>项</w:t>
      </w:r>
    </w:p>
    <w:p w:rsidR="003B6809" w:rsidRPr="008636F6" w:rsidRDefault="00C66A8A" w:rsidP="008636F6">
      <w:pPr>
        <w:adjustRightInd w:val="0"/>
        <w:snapToGrid w:val="0"/>
        <w:spacing w:after="0" w:line="360" w:lineRule="auto"/>
        <w:ind w:firstLine="643"/>
        <w:rPr>
          <w:rFonts w:ascii="Times New Roman" w:eastAsia="仿宋_GB2312" w:hAnsi="Times New Roman" w:cs="Times New Roman"/>
          <w:color w:val="auto"/>
          <w:sz w:val="32"/>
          <w:szCs w:val="32"/>
        </w:rPr>
      </w:pPr>
      <w:r w:rsidRPr="008636F6">
        <w:rPr>
          <w:rFonts w:ascii="Times New Roman" w:eastAsia="仿宋_GB2312" w:hAnsi="Times New Roman" w:cs="Times New Roman"/>
          <w:bCs/>
          <w:color w:val="auto"/>
          <w:sz w:val="32"/>
          <w:szCs w:val="32"/>
          <w:lang w:val="zh-TW" w:eastAsia="zh-TW"/>
        </w:rPr>
        <w:t>有关说明：</w:t>
      </w:r>
      <w:r w:rsidRPr="008636F6">
        <w:rPr>
          <w:rFonts w:ascii="Times New Roman" w:eastAsia="仿宋_GB2312" w:hAnsi="Times New Roman" w:cs="Times New Roman" w:hint="eastAsia"/>
          <w:color w:val="auto"/>
          <w:sz w:val="32"/>
          <w:szCs w:val="32"/>
          <w:lang w:val="zh-TW"/>
        </w:rPr>
        <w:t>申报</w:t>
      </w:r>
      <w:r w:rsidRPr="008636F6">
        <w:rPr>
          <w:rFonts w:ascii="Times New Roman" w:eastAsia="仿宋_GB2312" w:hAnsi="Times New Roman" w:cs="Times New Roman"/>
          <w:color w:val="auto"/>
          <w:sz w:val="32"/>
          <w:szCs w:val="32"/>
          <w:lang w:val="zh-TW" w:eastAsia="zh-TW"/>
        </w:rPr>
        <w:t>须覆盖相应指南研究方向的全部考核指标。鼓励产、学、研、医联合申报，企业、第三方服务机构积极参与示范工程。</w:t>
      </w:r>
      <w:r w:rsidRPr="008636F6">
        <w:rPr>
          <w:rFonts w:ascii="Times New Roman" w:eastAsia="仿宋_GB2312" w:hAnsi="Times New Roman" w:cs="Times New Roman" w:hint="eastAsia"/>
          <w:color w:val="auto"/>
          <w:sz w:val="32"/>
          <w:szCs w:val="32"/>
          <w:lang w:val="zh-TW"/>
        </w:rPr>
        <w:t>本项目</w:t>
      </w:r>
      <w:r w:rsidRPr="008636F6">
        <w:rPr>
          <w:rFonts w:ascii="Times New Roman" w:eastAsia="仿宋_GB2312" w:hAnsi="Times New Roman" w:cs="Times New Roman"/>
          <w:color w:val="auto"/>
          <w:sz w:val="32"/>
          <w:szCs w:val="32"/>
          <w:lang w:val="zh-TW" w:eastAsia="zh-TW"/>
        </w:rPr>
        <w:t>参与单位总数不超过</w:t>
      </w:r>
      <w:r w:rsidRPr="008636F6">
        <w:rPr>
          <w:rFonts w:ascii="Times New Roman" w:eastAsia="仿宋_GB2312" w:hAnsi="Times New Roman" w:cs="Times New Roman"/>
          <w:color w:val="auto"/>
          <w:sz w:val="32"/>
          <w:szCs w:val="32"/>
          <w:lang w:val="zh-TW" w:eastAsia="zh-TW"/>
        </w:rPr>
        <w:t>20</w:t>
      </w:r>
      <w:r w:rsidRPr="008636F6">
        <w:rPr>
          <w:rFonts w:ascii="Times New Roman" w:eastAsia="仿宋_GB2312" w:hAnsi="Times New Roman" w:cs="Times New Roman"/>
          <w:color w:val="auto"/>
          <w:sz w:val="32"/>
          <w:szCs w:val="32"/>
          <w:lang w:val="zh-TW" w:eastAsia="zh-TW"/>
        </w:rPr>
        <w:t>家。其他经费（包括地方财政经费、单位出资及社会渠道资金等）与中央财政经费比例不低于</w:t>
      </w:r>
      <w:r w:rsidRPr="008636F6">
        <w:rPr>
          <w:rFonts w:ascii="Times New Roman" w:eastAsia="仿宋_GB2312" w:hAnsi="Times New Roman" w:cs="Times New Roman"/>
          <w:color w:val="auto"/>
          <w:sz w:val="32"/>
          <w:szCs w:val="32"/>
        </w:rPr>
        <w:t>3:1</w:t>
      </w:r>
      <w:r w:rsidRPr="008636F6">
        <w:rPr>
          <w:rFonts w:ascii="Times New Roman" w:eastAsia="仿宋_GB2312" w:hAnsi="Times New Roman" w:cs="Times New Roman"/>
          <w:color w:val="auto"/>
          <w:sz w:val="32"/>
          <w:szCs w:val="32"/>
          <w:lang w:val="zh-TW" w:eastAsia="zh-TW"/>
        </w:rPr>
        <w:t>。</w:t>
      </w:r>
    </w:p>
    <w:p w:rsidR="003B6809" w:rsidRPr="008636F6" w:rsidRDefault="00C66A8A" w:rsidP="008636F6">
      <w:pPr>
        <w:adjustRightInd w:val="0"/>
        <w:snapToGrid w:val="0"/>
        <w:spacing w:after="0" w:line="360" w:lineRule="auto"/>
        <w:ind w:firstLineChars="200" w:firstLine="640"/>
        <w:outlineLvl w:val="2"/>
        <w:rPr>
          <w:rFonts w:ascii="Times New Roman" w:eastAsia="仿宋_GB2312" w:hAnsi="Times New Roman" w:cs="Times New Roman"/>
          <w:bCs/>
          <w:color w:val="auto"/>
          <w:sz w:val="32"/>
          <w:szCs w:val="32"/>
        </w:rPr>
      </w:pPr>
      <w:r w:rsidRPr="008636F6">
        <w:rPr>
          <w:rFonts w:ascii="Times New Roman" w:eastAsia="仿宋_GB2312" w:hAnsi="Times New Roman" w:cs="Times New Roman"/>
          <w:bCs/>
          <w:color w:val="auto"/>
          <w:sz w:val="32"/>
          <w:szCs w:val="32"/>
        </w:rPr>
        <w:t>4.</w:t>
      </w:r>
      <w:r w:rsidR="00E24E7F">
        <w:rPr>
          <w:rFonts w:ascii="Times New Roman" w:eastAsia="仿宋_GB2312" w:hAnsi="Times New Roman" w:cs="Times New Roman"/>
          <w:bCs/>
          <w:color w:val="auto"/>
          <w:sz w:val="32"/>
          <w:szCs w:val="32"/>
        </w:rPr>
        <w:t>3</w:t>
      </w:r>
      <w:r w:rsidRPr="008636F6">
        <w:rPr>
          <w:rFonts w:ascii="Times New Roman" w:eastAsia="仿宋_GB2312" w:hAnsi="Times New Roman" w:cs="Times New Roman"/>
          <w:bCs/>
          <w:color w:val="auto"/>
          <w:sz w:val="32"/>
          <w:szCs w:val="32"/>
        </w:rPr>
        <w:t>.3</w:t>
      </w:r>
      <w:r w:rsidR="005B1329">
        <w:rPr>
          <w:rFonts w:ascii="Times New Roman" w:eastAsia="仿宋_GB2312" w:hAnsi="Times New Roman" w:cs="Times New Roman" w:hint="eastAsia"/>
          <w:bCs/>
          <w:color w:val="auto"/>
          <w:sz w:val="32"/>
          <w:szCs w:val="32"/>
        </w:rPr>
        <w:t xml:space="preserve"> </w:t>
      </w:r>
      <w:r w:rsidRPr="008636F6">
        <w:rPr>
          <w:rFonts w:ascii="Times New Roman" w:eastAsia="仿宋_GB2312" w:hAnsi="Times New Roman" w:cs="Times New Roman"/>
          <w:bCs/>
          <w:color w:val="auto"/>
          <w:sz w:val="32"/>
          <w:szCs w:val="32"/>
        </w:rPr>
        <w:t>老年常见</w:t>
      </w:r>
      <w:r w:rsidRPr="008636F6">
        <w:rPr>
          <w:rFonts w:ascii="Times New Roman" w:eastAsia="仿宋_GB2312" w:hAnsi="Times New Roman" w:cs="Times New Roman" w:hint="eastAsia"/>
          <w:bCs/>
          <w:color w:val="auto"/>
          <w:sz w:val="32"/>
          <w:szCs w:val="32"/>
        </w:rPr>
        <w:t>临床问题防控</w:t>
      </w:r>
      <w:r w:rsidRPr="008636F6">
        <w:rPr>
          <w:rFonts w:ascii="Times New Roman" w:eastAsia="仿宋_GB2312" w:hAnsi="Times New Roman" w:cs="Times New Roman"/>
          <w:bCs/>
          <w:color w:val="auto"/>
          <w:sz w:val="32"/>
          <w:szCs w:val="32"/>
        </w:rPr>
        <w:t>技术综合示范研究</w:t>
      </w:r>
    </w:p>
    <w:p w:rsidR="003B6809" w:rsidRPr="008636F6" w:rsidRDefault="00C66A8A" w:rsidP="008636F6">
      <w:pPr>
        <w:adjustRightInd w:val="0"/>
        <w:snapToGrid w:val="0"/>
        <w:spacing w:after="0" w:line="360" w:lineRule="auto"/>
        <w:ind w:firstLineChars="200" w:firstLine="640"/>
        <w:rPr>
          <w:rFonts w:ascii="Times New Roman" w:eastAsia="仿宋_GB2312" w:hAnsi="Times New Roman" w:cs="Times New Roman"/>
          <w:color w:val="auto"/>
          <w:sz w:val="32"/>
          <w:szCs w:val="32"/>
        </w:rPr>
      </w:pPr>
      <w:r w:rsidRPr="008636F6">
        <w:rPr>
          <w:rFonts w:ascii="Times New Roman" w:eastAsia="仿宋_GB2312" w:hAnsi="Times New Roman" w:cs="Times New Roman" w:hint="eastAsia"/>
          <w:bCs/>
          <w:color w:val="auto"/>
          <w:sz w:val="32"/>
          <w:szCs w:val="32"/>
        </w:rPr>
        <w:t>研究内容</w:t>
      </w:r>
      <w:r w:rsidRPr="008636F6">
        <w:rPr>
          <w:rFonts w:ascii="Times New Roman" w:eastAsia="仿宋_GB2312" w:hAnsi="Times New Roman" w:cs="Times New Roman" w:hint="eastAsia"/>
          <w:color w:val="auto"/>
          <w:sz w:val="32"/>
          <w:szCs w:val="32"/>
        </w:rPr>
        <w:t>：</w:t>
      </w:r>
      <w:r w:rsidRPr="008636F6">
        <w:rPr>
          <w:rFonts w:ascii="Times New Roman" w:eastAsia="仿宋_GB2312" w:hAnsi="Times New Roman" w:cs="Times New Roman"/>
          <w:color w:val="auto"/>
          <w:sz w:val="32"/>
          <w:szCs w:val="32"/>
        </w:rPr>
        <w:t>建立</w:t>
      </w:r>
      <w:r w:rsidRPr="008636F6">
        <w:rPr>
          <w:rFonts w:ascii="Times New Roman" w:eastAsia="仿宋_GB2312" w:hAnsi="Times New Roman" w:cs="Times New Roman" w:hint="eastAsia"/>
          <w:bCs/>
          <w:color w:val="auto"/>
          <w:sz w:val="32"/>
          <w:szCs w:val="32"/>
        </w:rPr>
        <w:t>老年常见临床问题</w:t>
      </w:r>
      <w:r w:rsidRPr="008636F6">
        <w:rPr>
          <w:rFonts w:ascii="Times New Roman" w:eastAsia="仿宋_GB2312" w:hAnsi="Times New Roman" w:cs="Times New Roman"/>
          <w:bCs/>
          <w:color w:val="auto"/>
          <w:sz w:val="32"/>
          <w:szCs w:val="32"/>
        </w:rPr>
        <w:t>防</w:t>
      </w:r>
      <w:r w:rsidRPr="008636F6">
        <w:rPr>
          <w:rFonts w:ascii="Times New Roman" w:eastAsia="仿宋_GB2312" w:hAnsi="Times New Roman" w:cs="Times New Roman" w:hint="eastAsia"/>
          <w:bCs/>
          <w:color w:val="auto"/>
          <w:sz w:val="32"/>
          <w:szCs w:val="32"/>
        </w:rPr>
        <w:t>控</w:t>
      </w:r>
      <w:r w:rsidRPr="008636F6">
        <w:rPr>
          <w:rFonts w:ascii="Times New Roman" w:eastAsia="仿宋_GB2312" w:hAnsi="Times New Roman" w:cs="Times New Roman"/>
          <w:bCs/>
          <w:color w:val="auto"/>
          <w:sz w:val="32"/>
          <w:szCs w:val="32"/>
        </w:rPr>
        <w:t>技术</w:t>
      </w:r>
      <w:r w:rsidRPr="008636F6">
        <w:rPr>
          <w:rFonts w:ascii="Times New Roman" w:eastAsia="仿宋_GB2312" w:hAnsi="Times New Roman" w:cs="Times New Roman" w:hint="eastAsia"/>
          <w:bCs/>
          <w:color w:val="auto"/>
          <w:sz w:val="32"/>
          <w:szCs w:val="32"/>
        </w:rPr>
        <w:t>推广应用示范</w:t>
      </w:r>
      <w:r w:rsidRPr="008636F6">
        <w:rPr>
          <w:rFonts w:ascii="Times New Roman" w:eastAsia="仿宋_GB2312" w:hAnsi="Times New Roman" w:cs="Times New Roman"/>
          <w:color w:val="auto"/>
          <w:sz w:val="32"/>
          <w:szCs w:val="32"/>
        </w:rPr>
        <w:t>基地</w:t>
      </w:r>
      <w:r w:rsidRPr="008636F6">
        <w:rPr>
          <w:rFonts w:ascii="Times New Roman" w:eastAsia="仿宋_GB2312" w:hAnsi="Times New Roman" w:cs="Times New Roman" w:hint="eastAsia"/>
          <w:color w:val="auto"/>
          <w:sz w:val="32"/>
          <w:szCs w:val="32"/>
        </w:rPr>
        <w:t>，</w:t>
      </w:r>
      <w:r w:rsidRPr="008636F6">
        <w:rPr>
          <w:rFonts w:ascii="Times New Roman" w:eastAsia="仿宋_GB2312" w:hAnsi="Times New Roman" w:cs="Times New Roman"/>
          <w:color w:val="auto"/>
          <w:sz w:val="32"/>
          <w:szCs w:val="32"/>
        </w:rPr>
        <w:t>开展</w:t>
      </w:r>
      <w:r w:rsidRPr="008636F6">
        <w:rPr>
          <w:rFonts w:ascii="Times New Roman" w:eastAsia="仿宋_GB2312" w:hAnsi="Times New Roman" w:cs="Times New Roman" w:hint="eastAsia"/>
          <w:color w:val="auto"/>
          <w:sz w:val="32"/>
          <w:szCs w:val="32"/>
        </w:rPr>
        <w:t>以解决老年医学常见的共性临床问题为目的的</w:t>
      </w:r>
      <w:r w:rsidRPr="008636F6">
        <w:rPr>
          <w:rFonts w:ascii="Times New Roman" w:eastAsia="仿宋_GB2312" w:hAnsi="Times New Roman" w:cs="Times New Roman"/>
          <w:color w:val="auto"/>
          <w:sz w:val="32"/>
          <w:szCs w:val="32"/>
        </w:rPr>
        <w:t>防控适宜技术的示范</w:t>
      </w:r>
      <w:r w:rsidRPr="008636F6">
        <w:rPr>
          <w:rFonts w:ascii="Times New Roman" w:eastAsia="仿宋_GB2312" w:hAnsi="Times New Roman" w:cs="Times New Roman" w:hint="eastAsia"/>
          <w:color w:val="auto"/>
          <w:sz w:val="32"/>
          <w:szCs w:val="32"/>
        </w:rPr>
        <w:t>性推广</w:t>
      </w:r>
      <w:r w:rsidRPr="008636F6">
        <w:rPr>
          <w:rFonts w:ascii="Times New Roman" w:eastAsia="仿宋_GB2312" w:hAnsi="Times New Roman" w:cs="Times New Roman"/>
          <w:color w:val="auto"/>
          <w:sz w:val="32"/>
          <w:szCs w:val="32"/>
        </w:rPr>
        <w:t>应用研究</w:t>
      </w:r>
      <w:r w:rsidRPr="008636F6">
        <w:rPr>
          <w:rFonts w:ascii="Times New Roman" w:eastAsia="仿宋_GB2312" w:hAnsi="Times New Roman" w:cs="Times New Roman" w:hint="eastAsia"/>
          <w:color w:val="auto"/>
          <w:sz w:val="32"/>
          <w:szCs w:val="32"/>
        </w:rPr>
        <w:t>。结合本专项已立项研究技术和既往成熟技术，示范研究老年常见临床问题解决方案与重要技术措施，应包括：（</w:t>
      </w:r>
      <w:r w:rsidRPr="008636F6">
        <w:rPr>
          <w:rFonts w:ascii="Times New Roman" w:eastAsia="仿宋_GB2312" w:hAnsi="Times New Roman" w:cs="Times New Roman"/>
          <w:color w:val="auto"/>
          <w:sz w:val="32"/>
          <w:szCs w:val="32"/>
        </w:rPr>
        <w:t>1</w:t>
      </w:r>
      <w:r w:rsidRPr="008636F6">
        <w:rPr>
          <w:rFonts w:ascii="Times New Roman" w:eastAsia="仿宋_GB2312" w:hAnsi="Times New Roman" w:cs="Times New Roman" w:hint="eastAsia"/>
          <w:color w:val="auto"/>
          <w:sz w:val="32"/>
          <w:szCs w:val="32"/>
        </w:rPr>
        <w:t>）高龄围手术期风险管控方案与技术措施；（</w:t>
      </w:r>
      <w:r w:rsidRPr="008636F6">
        <w:rPr>
          <w:rFonts w:ascii="Times New Roman" w:eastAsia="仿宋_GB2312" w:hAnsi="Times New Roman" w:cs="Times New Roman"/>
          <w:color w:val="auto"/>
          <w:sz w:val="32"/>
          <w:szCs w:val="32"/>
        </w:rPr>
        <w:t>2</w:t>
      </w:r>
      <w:r w:rsidRPr="008636F6">
        <w:rPr>
          <w:rFonts w:ascii="Times New Roman" w:eastAsia="仿宋_GB2312" w:hAnsi="Times New Roman" w:cs="Times New Roman" w:hint="eastAsia"/>
          <w:color w:val="auto"/>
          <w:sz w:val="32"/>
          <w:szCs w:val="32"/>
        </w:rPr>
        <w:t>）老年合理用药评价干预方案与技术措施；（</w:t>
      </w:r>
      <w:r w:rsidRPr="008636F6">
        <w:rPr>
          <w:rFonts w:ascii="Times New Roman" w:eastAsia="仿宋_GB2312" w:hAnsi="Times New Roman" w:cs="Times New Roman"/>
          <w:color w:val="auto"/>
          <w:sz w:val="32"/>
          <w:szCs w:val="32"/>
        </w:rPr>
        <w:t>3</w:t>
      </w:r>
      <w:r w:rsidRPr="008636F6">
        <w:rPr>
          <w:rFonts w:ascii="Times New Roman" w:eastAsia="仿宋_GB2312" w:hAnsi="Times New Roman" w:cs="Times New Roman" w:hint="eastAsia"/>
          <w:color w:val="auto"/>
          <w:sz w:val="32"/>
          <w:szCs w:val="32"/>
        </w:rPr>
        <w:t>）老年感染恢复期复原力评估方案与技</w:t>
      </w:r>
      <w:r w:rsidRPr="008636F6">
        <w:rPr>
          <w:rFonts w:ascii="Times New Roman" w:eastAsia="仿宋_GB2312" w:hAnsi="Times New Roman" w:cs="Times New Roman" w:hint="eastAsia"/>
          <w:color w:val="auto"/>
          <w:sz w:val="32"/>
          <w:szCs w:val="32"/>
        </w:rPr>
        <w:lastRenderedPageBreak/>
        <w:t>术措施；（</w:t>
      </w:r>
      <w:r w:rsidRPr="008636F6">
        <w:rPr>
          <w:rFonts w:ascii="Times New Roman" w:eastAsia="仿宋_GB2312" w:hAnsi="Times New Roman" w:cs="Times New Roman"/>
          <w:color w:val="auto"/>
          <w:sz w:val="32"/>
          <w:szCs w:val="32"/>
        </w:rPr>
        <w:t>4</w:t>
      </w:r>
      <w:r w:rsidRPr="008636F6">
        <w:rPr>
          <w:rFonts w:ascii="Times New Roman" w:eastAsia="仿宋_GB2312" w:hAnsi="Times New Roman" w:cs="Times New Roman" w:hint="eastAsia"/>
          <w:color w:val="auto"/>
          <w:sz w:val="32"/>
          <w:szCs w:val="32"/>
        </w:rPr>
        <w:t>）老年多病共患综合管理方案与技术措施；（</w:t>
      </w:r>
      <w:r w:rsidRPr="008636F6">
        <w:rPr>
          <w:rFonts w:ascii="Times New Roman" w:eastAsia="仿宋_GB2312" w:hAnsi="Times New Roman" w:cs="Times New Roman"/>
          <w:color w:val="auto"/>
          <w:sz w:val="32"/>
          <w:szCs w:val="32"/>
        </w:rPr>
        <w:t>5</w:t>
      </w:r>
      <w:r w:rsidRPr="008636F6">
        <w:rPr>
          <w:rFonts w:ascii="Times New Roman" w:eastAsia="仿宋_GB2312" w:hAnsi="Times New Roman" w:cs="Times New Roman" w:hint="eastAsia"/>
          <w:color w:val="auto"/>
          <w:sz w:val="32"/>
          <w:szCs w:val="32"/>
        </w:rPr>
        <w:t>）老年骨骼退行性病变防控技术措施；（</w:t>
      </w:r>
      <w:r w:rsidRPr="008636F6">
        <w:rPr>
          <w:rFonts w:ascii="Times New Roman" w:eastAsia="仿宋_GB2312" w:hAnsi="Times New Roman" w:cs="Times New Roman"/>
          <w:color w:val="auto"/>
          <w:sz w:val="32"/>
          <w:szCs w:val="32"/>
        </w:rPr>
        <w:t>6</w:t>
      </w:r>
      <w:r w:rsidRPr="008636F6">
        <w:rPr>
          <w:rFonts w:ascii="Times New Roman" w:eastAsia="仿宋_GB2312" w:hAnsi="Times New Roman" w:cs="Times New Roman" w:hint="eastAsia"/>
          <w:color w:val="auto"/>
          <w:sz w:val="32"/>
          <w:szCs w:val="32"/>
        </w:rPr>
        <w:t>）老年口腔健康流动服务模式与技术措施。示范工作需明确服务对象和模式、具体解决方案和适宜技术措施以及临床路径；明确拟解决的具体问题和评价手段及标准</w:t>
      </w:r>
      <w:r w:rsidR="00D50A70">
        <w:rPr>
          <w:rFonts w:ascii="Times New Roman" w:eastAsia="仿宋_GB2312" w:hAnsi="Times New Roman" w:cs="Times New Roman" w:hint="eastAsia"/>
          <w:color w:val="auto"/>
          <w:sz w:val="32"/>
          <w:szCs w:val="32"/>
        </w:rPr>
        <w:t>，</w:t>
      </w:r>
      <w:r w:rsidRPr="008636F6">
        <w:rPr>
          <w:rFonts w:ascii="Times New Roman" w:eastAsia="仿宋_GB2312" w:hAnsi="Times New Roman" w:cs="Times New Roman" w:hint="eastAsia"/>
          <w:color w:val="auto"/>
          <w:sz w:val="32"/>
          <w:szCs w:val="32"/>
        </w:rPr>
        <w:t>验证其效果及其评价。</w:t>
      </w:r>
      <w:r w:rsidRPr="008636F6">
        <w:rPr>
          <w:rFonts w:ascii="Times New Roman" w:eastAsia="仿宋_GB2312" w:hAnsi="Times New Roman" w:cs="Times New Roman"/>
          <w:color w:val="auto"/>
          <w:sz w:val="32"/>
          <w:szCs w:val="32"/>
        </w:rPr>
        <w:t xml:space="preserve"> </w:t>
      </w:r>
    </w:p>
    <w:p w:rsidR="003B6809" w:rsidRPr="008636F6" w:rsidRDefault="00C66A8A" w:rsidP="008636F6">
      <w:pPr>
        <w:adjustRightInd w:val="0"/>
        <w:snapToGrid w:val="0"/>
        <w:spacing w:after="0" w:line="360" w:lineRule="auto"/>
        <w:ind w:firstLineChars="200" w:firstLine="640"/>
        <w:rPr>
          <w:rFonts w:ascii="Times New Roman" w:eastAsia="仿宋_GB2312" w:hAnsi="Times New Roman" w:cs="Times New Roman"/>
          <w:color w:val="auto"/>
          <w:sz w:val="32"/>
          <w:szCs w:val="32"/>
        </w:rPr>
      </w:pPr>
      <w:r w:rsidRPr="008636F6">
        <w:rPr>
          <w:rFonts w:ascii="Times New Roman" w:eastAsia="仿宋_GB2312" w:hAnsi="Times New Roman" w:cs="Times New Roman" w:hint="eastAsia"/>
          <w:bCs/>
          <w:color w:val="auto"/>
          <w:sz w:val="32"/>
          <w:szCs w:val="32"/>
        </w:rPr>
        <w:t>考核指标</w:t>
      </w:r>
      <w:r w:rsidRPr="008636F6">
        <w:rPr>
          <w:rFonts w:ascii="Times New Roman" w:eastAsia="仿宋_GB2312" w:hAnsi="Times New Roman" w:cs="Times New Roman" w:hint="eastAsia"/>
          <w:color w:val="auto"/>
          <w:sz w:val="32"/>
          <w:szCs w:val="32"/>
        </w:rPr>
        <w:t>：每个项目建设不少于</w:t>
      </w:r>
      <w:r w:rsidRPr="008636F6">
        <w:rPr>
          <w:rFonts w:ascii="Times New Roman" w:eastAsia="仿宋_GB2312" w:hAnsi="Times New Roman" w:cs="Times New Roman"/>
          <w:color w:val="auto"/>
          <w:sz w:val="32"/>
          <w:szCs w:val="32"/>
        </w:rPr>
        <w:t>10</w:t>
      </w:r>
      <w:r w:rsidRPr="008636F6">
        <w:rPr>
          <w:rFonts w:ascii="Times New Roman" w:eastAsia="仿宋_GB2312" w:hAnsi="Times New Roman" w:cs="Times New Roman" w:hint="eastAsia"/>
          <w:color w:val="auto"/>
          <w:sz w:val="32"/>
          <w:szCs w:val="32"/>
        </w:rPr>
        <w:t>个医疗机构规范示范点，示范点须考虑不同层级的医院，覆盖不少于</w:t>
      </w:r>
      <w:r w:rsidRPr="008636F6">
        <w:rPr>
          <w:rFonts w:ascii="Times New Roman" w:eastAsia="仿宋_GB2312" w:hAnsi="Times New Roman" w:cs="Times New Roman"/>
          <w:color w:val="auto"/>
          <w:sz w:val="32"/>
          <w:szCs w:val="32"/>
        </w:rPr>
        <w:t>3</w:t>
      </w:r>
      <w:r w:rsidRPr="008636F6">
        <w:rPr>
          <w:rFonts w:ascii="Times New Roman" w:eastAsia="仿宋_GB2312" w:hAnsi="Times New Roman" w:cs="Times New Roman" w:hint="eastAsia"/>
          <w:color w:val="auto"/>
          <w:sz w:val="32"/>
          <w:szCs w:val="32"/>
        </w:rPr>
        <w:t>万老年人群；每一示范项目内容应不少于</w:t>
      </w:r>
      <w:r w:rsidRPr="008636F6">
        <w:rPr>
          <w:rFonts w:ascii="Times New Roman" w:eastAsia="仿宋_GB2312" w:hAnsi="Times New Roman" w:cs="Times New Roman"/>
          <w:color w:val="auto"/>
          <w:sz w:val="32"/>
          <w:szCs w:val="32"/>
        </w:rPr>
        <w:t>2</w:t>
      </w:r>
      <w:r w:rsidRPr="008636F6">
        <w:rPr>
          <w:rFonts w:ascii="Times New Roman" w:eastAsia="仿宋_GB2312" w:hAnsi="Times New Roman" w:cs="Times New Roman" w:hint="eastAsia"/>
          <w:color w:val="auto"/>
          <w:sz w:val="32"/>
          <w:szCs w:val="32"/>
        </w:rPr>
        <w:t>种技术措施与或解决方案；针对性地形成具有示范性的技术规范和服务模式示范地区相关临床解决方案与重要防控技术效果达到对标指标率较技术实施前相对提升或下降</w:t>
      </w:r>
      <w:r w:rsidRPr="008636F6">
        <w:rPr>
          <w:rFonts w:ascii="Times New Roman" w:eastAsia="仿宋_GB2312" w:hAnsi="Times New Roman" w:cs="Times New Roman"/>
          <w:color w:val="auto"/>
          <w:sz w:val="32"/>
          <w:szCs w:val="32"/>
        </w:rPr>
        <w:t>20%</w:t>
      </w:r>
      <w:r w:rsidRPr="008636F6">
        <w:rPr>
          <w:rFonts w:ascii="Times New Roman" w:eastAsia="仿宋_GB2312" w:hAnsi="Times New Roman" w:cs="Times New Roman" w:hint="eastAsia"/>
          <w:color w:val="auto"/>
          <w:sz w:val="32"/>
          <w:szCs w:val="32"/>
        </w:rPr>
        <w:t>。示范医院有效服务覆盖率提高</w:t>
      </w:r>
      <w:r w:rsidRPr="008636F6">
        <w:rPr>
          <w:rFonts w:ascii="Times New Roman" w:eastAsia="仿宋_GB2312" w:hAnsi="Times New Roman" w:cs="Times New Roman"/>
          <w:color w:val="auto"/>
          <w:sz w:val="32"/>
          <w:szCs w:val="32"/>
        </w:rPr>
        <w:t>30%</w:t>
      </w:r>
      <w:r w:rsidRPr="008636F6">
        <w:rPr>
          <w:rFonts w:ascii="Times New Roman" w:eastAsia="仿宋_GB2312" w:hAnsi="Times New Roman" w:cs="Times New Roman" w:hint="eastAsia"/>
          <w:color w:val="auto"/>
          <w:sz w:val="32"/>
          <w:szCs w:val="32"/>
        </w:rPr>
        <w:t>，服务满意度达到</w:t>
      </w:r>
      <w:r w:rsidRPr="008636F6">
        <w:rPr>
          <w:rFonts w:ascii="Times New Roman" w:eastAsia="仿宋_GB2312" w:hAnsi="Times New Roman" w:cs="Times New Roman"/>
          <w:color w:val="auto"/>
          <w:sz w:val="32"/>
          <w:szCs w:val="32"/>
        </w:rPr>
        <w:t>70%</w:t>
      </w:r>
      <w:r w:rsidRPr="008636F6">
        <w:rPr>
          <w:rFonts w:ascii="Times New Roman" w:eastAsia="仿宋_GB2312" w:hAnsi="Times New Roman" w:cs="Times New Roman" w:hint="eastAsia"/>
          <w:color w:val="auto"/>
          <w:sz w:val="32"/>
          <w:szCs w:val="32"/>
        </w:rPr>
        <w:t>；完成人群验证示范和效果评价报告与建议优化方案，并发表相关指南。</w:t>
      </w:r>
      <w:r w:rsidRPr="008636F6">
        <w:rPr>
          <w:rFonts w:ascii="Times New Roman" w:eastAsia="仿宋_GB2312" w:hAnsi="Times New Roman" w:cs="Times New Roman"/>
          <w:color w:val="auto"/>
          <w:sz w:val="32"/>
          <w:szCs w:val="32"/>
        </w:rPr>
        <w:t xml:space="preserve"> </w:t>
      </w:r>
    </w:p>
    <w:p w:rsidR="003B6809" w:rsidRPr="008636F6" w:rsidRDefault="00C66A8A" w:rsidP="008636F6">
      <w:pPr>
        <w:adjustRightInd w:val="0"/>
        <w:snapToGrid w:val="0"/>
        <w:spacing w:after="0" w:line="360" w:lineRule="auto"/>
        <w:ind w:firstLine="630"/>
        <w:rPr>
          <w:rFonts w:ascii="Times New Roman" w:eastAsia="仿宋_GB2312" w:hAnsi="Times New Roman" w:cs="Times New Roman"/>
          <w:color w:val="auto"/>
          <w:sz w:val="32"/>
          <w:szCs w:val="32"/>
        </w:rPr>
      </w:pPr>
      <w:r w:rsidRPr="008636F6">
        <w:rPr>
          <w:rFonts w:ascii="Times New Roman" w:eastAsia="仿宋_GB2312" w:hAnsi="Times New Roman" w:cs="Times New Roman"/>
          <w:bCs/>
          <w:color w:val="auto"/>
          <w:sz w:val="32"/>
          <w:szCs w:val="32"/>
          <w:lang w:val="zh-TW" w:eastAsia="zh-TW"/>
        </w:rPr>
        <w:t>支持年限：</w:t>
      </w:r>
      <w:r w:rsidRPr="008636F6">
        <w:rPr>
          <w:rFonts w:ascii="Times New Roman" w:eastAsia="仿宋_GB2312" w:hAnsi="Times New Roman" w:cs="Times New Roman"/>
          <w:color w:val="auto"/>
          <w:sz w:val="32"/>
          <w:szCs w:val="32"/>
        </w:rPr>
        <w:t>2020-2022</w:t>
      </w:r>
      <w:r w:rsidRPr="008636F6">
        <w:rPr>
          <w:rFonts w:ascii="Times New Roman" w:eastAsia="仿宋_GB2312" w:hAnsi="Times New Roman" w:cs="Times New Roman"/>
          <w:color w:val="auto"/>
          <w:sz w:val="32"/>
          <w:szCs w:val="32"/>
          <w:lang w:val="zh-TW" w:eastAsia="zh-TW"/>
        </w:rPr>
        <w:t>年</w:t>
      </w:r>
    </w:p>
    <w:p w:rsidR="003B6809" w:rsidRPr="008636F6" w:rsidRDefault="00C66A8A" w:rsidP="008636F6">
      <w:pPr>
        <w:adjustRightInd w:val="0"/>
        <w:snapToGrid w:val="0"/>
        <w:spacing w:after="0" w:line="360" w:lineRule="auto"/>
        <w:ind w:firstLine="643"/>
        <w:rPr>
          <w:rFonts w:ascii="Times New Roman" w:eastAsia="仿宋_GB2312" w:hAnsi="Times New Roman" w:cs="Times New Roman"/>
          <w:color w:val="auto"/>
          <w:sz w:val="32"/>
          <w:szCs w:val="32"/>
        </w:rPr>
      </w:pPr>
      <w:r w:rsidRPr="008636F6">
        <w:rPr>
          <w:rFonts w:ascii="Times New Roman" w:eastAsia="仿宋_GB2312" w:hAnsi="Times New Roman" w:cs="Times New Roman"/>
          <w:bCs/>
          <w:color w:val="auto"/>
          <w:sz w:val="32"/>
          <w:szCs w:val="32"/>
          <w:lang w:val="zh-TW" w:eastAsia="zh-TW"/>
        </w:rPr>
        <w:t>拟支持项目数：</w:t>
      </w:r>
      <w:r w:rsidRPr="008636F6">
        <w:rPr>
          <w:rFonts w:ascii="Times New Roman" w:eastAsia="仿宋_GB2312" w:hAnsi="Times New Roman" w:cs="Times New Roman"/>
          <w:bCs/>
          <w:color w:val="auto"/>
          <w:sz w:val="32"/>
          <w:szCs w:val="32"/>
        </w:rPr>
        <w:t xml:space="preserve"> 1-2</w:t>
      </w:r>
      <w:r w:rsidRPr="008636F6">
        <w:rPr>
          <w:rFonts w:ascii="Times New Roman" w:eastAsia="仿宋_GB2312" w:hAnsi="Times New Roman" w:cs="Times New Roman" w:hint="eastAsia"/>
          <w:bCs/>
          <w:color w:val="auto"/>
          <w:sz w:val="32"/>
          <w:szCs w:val="32"/>
        </w:rPr>
        <w:t>项</w:t>
      </w:r>
    </w:p>
    <w:p w:rsidR="003B6809" w:rsidRPr="008636F6" w:rsidRDefault="00C66A8A" w:rsidP="008636F6">
      <w:pPr>
        <w:adjustRightInd w:val="0"/>
        <w:snapToGrid w:val="0"/>
        <w:spacing w:after="0" w:line="360" w:lineRule="auto"/>
        <w:ind w:firstLine="675"/>
        <w:rPr>
          <w:rFonts w:ascii="Times New Roman" w:eastAsia="仿宋_GB2312" w:hAnsi="Times New Roman" w:cs="Times New Roman"/>
          <w:color w:val="auto"/>
          <w:sz w:val="32"/>
          <w:szCs w:val="32"/>
          <w:lang w:val="zh-TW"/>
        </w:rPr>
      </w:pPr>
      <w:r w:rsidRPr="008636F6">
        <w:rPr>
          <w:rFonts w:ascii="Times New Roman" w:eastAsia="仿宋_GB2312" w:hAnsi="Times New Roman" w:cs="Times New Roman"/>
          <w:bCs/>
          <w:color w:val="auto"/>
          <w:sz w:val="32"/>
          <w:szCs w:val="32"/>
          <w:lang w:val="zh-TW" w:eastAsia="zh-TW"/>
        </w:rPr>
        <w:t>有关说明：</w:t>
      </w:r>
      <w:r w:rsidRPr="008636F6">
        <w:rPr>
          <w:rFonts w:ascii="Times New Roman" w:eastAsia="仿宋_GB2312" w:hAnsi="Times New Roman" w:cs="Times New Roman"/>
          <w:color w:val="auto"/>
          <w:sz w:val="32"/>
          <w:szCs w:val="32"/>
          <w:lang w:val="zh-TW" w:eastAsia="zh-TW"/>
        </w:rPr>
        <w:t>由建有国家临床医学研究中心的医疗机构牵头申报，</w:t>
      </w:r>
      <w:r w:rsidRPr="008636F6">
        <w:rPr>
          <w:rFonts w:ascii="Times New Roman" w:eastAsia="仿宋_GB2312" w:hAnsi="Times New Roman" w:cs="Times New Roman" w:hint="eastAsia"/>
          <w:color w:val="auto"/>
          <w:sz w:val="32"/>
          <w:szCs w:val="32"/>
          <w:lang w:val="zh-TW" w:eastAsia="zh-TW"/>
        </w:rPr>
        <w:t>本项目下设课题数不超过</w:t>
      </w:r>
      <w:r w:rsidRPr="008636F6">
        <w:rPr>
          <w:rFonts w:ascii="Times New Roman" w:eastAsia="仿宋_GB2312" w:hAnsi="Times New Roman" w:cs="Times New Roman"/>
          <w:color w:val="auto"/>
          <w:sz w:val="32"/>
          <w:szCs w:val="32"/>
          <w:lang w:val="zh-TW" w:eastAsia="zh-TW"/>
        </w:rPr>
        <w:t>6</w:t>
      </w:r>
      <w:r w:rsidRPr="008636F6">
        <w:rPr>
          <w:rFonts w:ascii="Times New Roman" w:eastAsia="仿宋_GB2312" w:hAnsi="Times New Roman" w:cs="Times New Roman" w:hint="eastAsia"/>
          <w:color w:val="auto"/>
          <w:sz w:val="32"/>
          <w:szCs w:val="32"/>
          <w:lang w:val="zh-TW" w:eastAsia="zh-TW"/>
        </w:rPr>
        <w:t>个，参与单位总数</w:t>
      </w:r>
      <w:r w:rsidRPr="008636F6">
        <w:rPr>
          <w:rFonts w:ascii="Times New Roman" w:eastAsia="仿宋_GB2312" w:hAnsi="Times New Roman" w:cs="Times New Roman"/>
          <w:color w:val="auto"/>
          <w:sz w:val="32"/>
          <w:szCs w:val="32"/>
          <w:lang w:val="zh-TW" w:eastAsia="zh-TW"/>
        </w:rPr>
        <w:t>不超过</w:t>
      </w:r>
      <w:r w:rsidRPr="008636F6">
        <w:rPr>
          <w:rFonts w:ascii="Times New Roman" w:eastAsia="仿宋_GB2312" w:hAnsi="Times New Roman" w:cs="Times New Roman"/>
          <w:color w:val="auto"/>
          <w:sz w:val="32"/>
          <w:szCs w:val="32"/>
          <w:lang w:val="zh-TW" w:eastAsia="zh-TW"/>
        </w:rPr>
        <w:t>20</w:t>
      </w:r>
      <w:r w:rsidRPr="008636F6">
        <w:rPr>
          <w:rFonts w:ascii="Times New Roman" w:eastAsia="仿宋_GB2312" w:hAnsi="Times New Roman" w:cs="Times New Roman"/>
          <w:color w:val="auto"/>
          <w:sz w:val="32"/>
          <w:szCs w:val="32"/>
          <w:lang w:val="zh-TW" w:eastAsia="zh-TW"/>
        </w:rPr>
        <w:t>家。</w:t>
      </w:r>
      <w:r w:rsidRPr="008636F6">
        <w:rPr>
          <w:rFonts w:ascii="Times New Roman" w:eastAsia="仿宋_GB2312" w:hAnsi="Times New Roman" w:cs="Times New Roman" w:hint="eastAsia"/>
          <w:color w:val="auto"/>
          <w:sz w:val="32"/>
          <w:szCs w:val="32"/>
          <w:lang w:val="zh-TW" w:eastAsia="zh-TW"/>
        </w:rPr>
        <w:t>申报</w:t>
      </w:r>
      <w:r w:rsidRPr="008636F6">
        <w:rPr>
          <w:rFonts w:ascii="Times New Roman" w:eastAsia="仿宋_GB2312" w:hAnsi="Times New Roman" w:cs="Times New Roman"/>
          <w:color w:val="auto"/>
          <w:sz w:val="32"/>
          <w:szCs w:val="32"/>
          <w:lang w:val="zh-TW" w:eastAsia="zh-TW"/>
        </w:rPr>
        <w:t>须覆盖相应指南的全部考核指标。</w:t>
      </w:r>
      <w:r w:rsidRPr="008636F6">
        <w:rPr>
          <w:rFonts w:ascii="Times New Roman" w:eastAsia="仿宋_GB2312" w:hAnsi="Times New Roman" w:cs="Times New Roman" w:hint="eastAsia"/>
          <w:color w:val="auto"/>
          <w:sz w:val="32"/>
          <w:szCs w:val="32"/>
          <w:lang w:val="zh-TW"/>
        </w:rPr>
        <w:t>鼓励专业团体、</w:t>
      </w:r>
      <w:r w:rsidRPr="008636F6">
        <w:rPr>
          <w:rFonts w:ascii="Times New Roman" w:eastAsia="仿宋_GB2312" w:hAnsi="Times New Roman" w:cs="Times New Roman"/>
          <w:color w:val="auto"/>
          <w:sz w:val="32"/>
          <w:szCs w:val="32"/>
          <w:lang w:val="zh-TW" w:eastAsia="zh-TW"/>
        </w:rPr>
        <w:t>企业、第三方服务机构</w:t>
      </w:r>
      <w:r w:rsidRPr="008636F6">
        <w:rPr>
          <w:rFonts w:ascii="Times New Roman" w:eastAsia="仿宋_GB2312" w:hAnsi="Times New Roman" w:cs="Times New Roman" w:hint="eastAsia"/>
          <w:color w:val="auto"/>
          <w:sz w:val="32"/>
          <w:szCs w:val="32"/>
          <w:lang w:val="zh-TW"/>
        </w:rPr>
        <w:t>联合申报</w:t>
      </w:r>
      <w:r w:rsidRPr="008636F6">
        <w:rPr>
          <w:rFonts w:ascii="Times New Roman" w:eastAsia="仿宋_GB2312" w:hAnsi="Times New Roman" w:cs="Times New Roman"/>
          <w:color w:val="auto"/>
          <w:sz w:val="32"/>
          <w:szCs w:val="32"/>
          <w:lang w:val="zh-TW" w:eastAsia="zh-TW"/>
        </w:rPr>
        <w:t>。其他经费（包括单位出资及社会渠道资金等）与中央财政经费比例不低于</w:t>
      </w:r>
      <w:r w:rsidRPr="008636F6">
        <w:rPr>
          <w:rFonts w:ascii="Times New Roman" w:eastAsia="仿宋_GB2312" w:hAnsi="Times New Roman" w:cs="Times New Roman"/>
          <w:color w:val="auto"/>
          <w:sz w:val="32"/>
          <w:szCs w:val="32"/>
        </w:rPr>
        <w:t>3:1</w:t>
      </w:r>
      <w:r w:rsidRPr="008636F6">
        <w:rPr>
          <w:rFonts w:ascii="Times New Roman" w:eastAsia="仿宋_GB2312" w:hAnsi="Times New Roman" w:cs="Times New Roman"/>
          <w:color w:val="auto"/>
          <w:sz w:val="32"/>
          <w:szCs w:val="32"/>
          <w:lang w:val="zh-TW" w:eastAsia="zh-TW"/>
        </w:rPr>
        <w:t>。</w:t>
      </w:r>
    </w:p>
    <w:p w:rsidR="003B6809" w:rsidRPr="008636F6" w:rsidRDefault="00C66A8A" w:rsidP="008636F6">
      <w:pPr>
        <w:pStyle w:val="3"/>
        <w:keepNext w:val="0"/>
        <w:keepLines w:val="0"/>
        <w:adjustRightInd w:val="0"/>
        <w:snapToGrid w:val="0"/>
        <w:spacing w:before="0" w:after="0" w:line="360" w:lineRule="auto"/>
        <w:ind w:firstLineChars="200" w:firstLine="640"/>
        <w:rPr>
          <w:rFonts w:ascii="Times New Roman" w:eastAsia="仿宋_GB2312" w:hAnsi="Times New Roman" w:cs="Times New Roman"/>
          <w:b w:val="0"/>
          <w:color w:val="auto"/>
          <w:lang w:val="zh-TW" w:eastAsia="zh-TW"/>
        </w:rPr>
      </w:pPr>
      <w:r w:rsidRPr="008636F6">
        <w:rPr>
          <w:rFonts w:ascii="Times New Roman" w:eastAsia="仿宋_GB2312" w:hAnsi="Times New Roman" w:cs="Times New Roman"/>
          <w:b w:val="0"/>
          <w:color w:val="auto"/>
        </w:rPr>
        <w:lastRenderedPageBreak/>
        <w:t>4.</w:t>
      </w:r>
      <w:r w:rsidR="00E24E7F">
        <w:rPr>
          <w:rFonts w:ascii="Times New Roman" w:eastAsia="仿宋_GB2312" w:hAnsi="Times New Roman" w:cs="Times New Roman"/>
          <w:b w:val="0"/>
          <w:color w:val="auto"/>
        </w:rPr>
        <w:t>3</w:t>
      </w:r>
      <w:r w:rsidRPr="008636F6">
        <w:rPr>
          <w:rFonts w:ascii="Times New Roman" w:eastAsia="仿宋_GB2312" w:hAnsi="Times New Roman" w:cs="Times New Roman"/>
          <w:b w:val="0"/>
          <w:color w:val="auto"/>
        </w:rPr>
        <w:t>.</w:t>
      </w:r>
      <w:r w:rsidR="00DD3EB1">
        <w:rPr>
          <w:rFonts w:ascii="Times New Roman" w:eastAsia="仿宋_GB2312" w:hAnsi="Times New Roman" w:cs="Times New Roman"/>
          <w:b w:val="0"/>
          <w:color w:val="auto"/>
        </w:rPr>
        <w:t>4</w:t>
      </w:r>
      <w:r w:rsidRPr="008636F6">
        <w:rPr>
          <w:rFonts w:ascii="Times New Roman" w:eastAsia="仿宋_GB2312" w:hAnsi="Times New Roman" w:cs="Times New Roman"/>
          <w:b w:val="0"/>
          <w:color w:val="auto"/>
          <w:lang w:val="zh-TW" w:eastAsia="zh-TW"/>
        </w:rPr>
        <w:t>老年</w:t>
      </w:r>
      <w:r w:rsidRPr="008636F6">
        <w:rPr>
          <w:rFonts w:ascii="Times New Roman" w:eastAsia="仿宋_GB2312" w:hAnsi="Times New Roman" w:cs="Times New Roman" w:hint="eastAsia"/>
          <w:b w:val="0"/>
          <w:color w:val="auto"/>
          <w:lang w:val="zh-TW"/>
        </w:rPr>
        <w:t>与残疾人</w:t>
      </w:r>
      <w:r w:rsidRPr="008636F6">
        <w:rPr>
          <w:rFonts w:ascii="Times New Roman" w:eastAsia="仿宋_GB2312" w:hAnsi="Times New Roman" w:cs="Times New Roman"/>
          <w:b w:val="0"/>
          <w:color w:val="auto"/>
          <w:lang w:val="zh-TW" w:eastAsia="zh-TW"/>
        </w:rPr>
        <w:t>友好型</w:t>
      </w:r>
      <w:r w:rsidRPr="008636F6">
        <w:rPr>
          <w:rFonts w:ascii="Times New Roman" w:eastAsia="仿宋_GB2312" w:hAnsi="Times New Roman" w:cs="Times New Roman" w:hint="eastAsia"/>
          <w:b w:val="0"/>
          <w:color w:val="auto"/>
          <w:lang w:val="zh-TW"/>
        </w:rPr>
        <w:t>智能</w:t>
      </w:r>
      <w:r w:rsidRPr="008636F6">
        <w:rPr>
          <w:rFonts w:ascii="Times New Roman" w:eastAsia="仿宋_GB2312" w:hAnsi="Times New Roman" w:cs="Times New Roman"/>
          <w:b w:val="0"/>
          <w:color w:val="auto"/>
          <w:lang w:val="zh-TW" w:eastAsia="zh-TW"/>
        </w:rPr>
        <w:t>人居环境</w:t>
      </w:r>
      <w:r w:rsidRPr="008636F6">
        <w:rPr>
          <w:rFonts w:ascii="Times New Roman" w:eastAsia="仿宋_GB2312" w:hAnsi="Times New Roman" w:cs="Times New Roman" w:hint="eastAsia"/>
          <w:b w:val="0"/>
          <w:color w:val="auto"/>
          <w:lang w:val="zh-TW"/>
        </w:rPr>
        <w:t>集成研究与应用</w:t>
      </w:r>
      <w:r w:rsidRPr="008636F6">
        <w:rPr>
          <w:rFonts w:ascii="Times New Roman" w:eastAsia="仿宋_GB2312" w:hAnsi="Times New Roman" w:cs="Times New Roman"/>
          <w:b w:val="0"/>
          <w:color w:val="auto"/>
          <w:lang w:val="zh-TW" w:eastAsia="zh-TW"/>
        </w:rPr>
        <w:t>示范</w:t>
      </w:r>
    </w:p>
    <w:p w:rsidR="003B6809" w:rsidRPr="008636F6" w:rsidRDefault="00C66A8A" w:rsidP="008636F6">
      <w:pPr>
        <w:pStyle w:val="ac"/>
        <w:adjustRightInd w:val="0"/>
        <w:snapToGrid w:val="0"/>
        <w:spacing w:line="360" w:lineRule="auto"/>
        <w:ind w:firstLine="675"/>
        <w:rPr>
          <w:rFonts w:ascii="Times New Roman" w:eastAsia="仿宋_GB2312" w:hAnsi="Times New Roman" w:cs="Times New Roman"/>
          <w:color w:val="auto"/>
          <w:sz w:val="32"/>
          <w:szCs w:val="32"/>
          <w:lang w:val="zh-TW" w:eastAsia="zh-TW"/>
        </w:rPr>
      </w:pPr>
      <w:r w:rsidRPr="008636F6">
        <w:rPr>
          <w:rFonts w:ascii="Times New Roman" w:eastAsia="仿宋_GB2312" w:hAnsi="Times New Roman" w:cs="Times New Roman"/>
          <w:bCs/>
          <w:color w:val="auto"/>
          <w:sz w:val="32"/>
          <w:szCs w:val="32"/>
          <w:lang w:val="zh-TW" w:eastAsia="zh-TW"/>
        </w:rPr>
        <w:t>研究内容：</w:t>
      </w:r>
      <w:r w:rsidRPr="008636F6">
        <w:rPr>
          <w:rFonts w:ascii="Times New Roman" w:eastAsia="仿宋_GB2312" w:hAnsi="Times New Roman" w:cs="Times New Roman"/>
          <w:color w:val="auto"/>
          <w:sz w:val="32"/>
          <w:szCs w:val="32"/>
          <w:lang w:val="zh-TW" w:eastAsia="zh-TW"/>
        </w:rPr>
        <w:t>开展城市老年</w:t>
      </w:r>
      <w:r w:rsidRPr="008636F6">
        <w:rPr>
          <w:rFonts w:ascii="Times New Roman" w:eastAsia="仿宋_GB2312" w:hAnsi="Times New Roman" w:cs="Times New Roman" w:hint="eastAsia"/>
          <w:color w:val="auto"/>
          <w:sz w:val="32"/>
          <w:szCs w:val="32"/>
          <w:lang w:val="zh-TW"/>
        </w:rPr>
        <w:t>与残疾人</w:t>
      </w:r>
      <w:r w:rsidRPr="008636F6">
        <w:rPr>
          <w:rFonts w:ascii="Times New Roman" w:eastAsia="仿宋_GB2312" w:hAnsi="Times New Roman" w:cs="Times New Roman"/>
          <w:color w:val="auto"/>
          <w:sz w:val="32"/>
          <w:szCs w:val="32"/>
          <w:lang w:val="zh-TW" w:eastAsia="zh-TW"/>
        </w:rPr>
        <w:t>友好型无障碍环境智能系统集成和建设标准研究，制定基于</w:t>
      </w:r>
      <w:r w:rsidRPr="008636F6">
        <w:rPr>
          <w:rFonts w:ascii="Times New Roman" w:eastAsia="仿宋_GB2312" w:hAnsi="Times New Roman" w:cs="Times New Roman"/>
          <w:color w:val="auto"/>
          <w:sz w:val="32"/>
          <w:szCs w:val="32"/>
          <w:lang w:val="zh-TW" w:eastAsia="zh-TW"/>
        </w:rPr>
        <w:t>5G</w:t>
      </w:r>
      <w:r w:rsidRPr="008636F6">
        <w:rPr>
          <w:rFonts w:ascii="Times New Roman" w:eastAsia="仿宋_GB2312" w:hAnsi="Times New Roman" w:cs="Times New Roman"/>
          <w:color w:val="auto"/>
          <w:sz w:val="32"/>
          <w:szCs w:val="32"/>
          <w:lang w:val="zh-TW" w:eastAsia="zh-TW"/>
        </w:rPr>
        <w:t>的社区老年宜居改造信息与智能化服务解决方案，开发基于</w:t>
      </w:r>
      <w:r w:rsidRPr="008636F6">
        <w:rPr>
          <w:rFonts w:ascii="Times New Roman" w:eastAsia="仿宋_GB2312" w:hAnsi="Times New Roman" w:cs="Times New Roman"/>
          <w:color w:val="auto"/>
          <w:sz w:val="32"/>
          <w:szCs w:val="32"/>
          <w:lang w:val="zh-TW" w:eastAsia="zh-TW"/>
        </w:rPr>
        <w:t>BIM</w:t>
      </w:r>
      <w:r w:rsidRPr="008636F6">
        <w:rPr>
          <w:rFonts w:ascii="Times New Roman" w:eastAsia="仿宋_GB2312" w:hAnsi="Times New Roman" w:cs="Times New Roman"/>
          <w:color w:val="auto"/>
          <w:sz w:val="32"/>
          <w:szCs w:val="32"/>
          <w:lang w:val="zh-TW" w:eastAsia="zh-TW"/>
        </w:rPr>
        <w:t>技术的社区和居家环境无障碍改造智能辅助系统、服务管理平台和数据库建设；研究基于心血</w:t>
      </w:r>
      <w:r w:rsidRPr="008636F6">
        <w:rPr>
          <w:rFonts w:ascii="Times New Roman" w:eastAsia="仿宋_GB2312" w:hAnsi="Times New Roman" w:cs="Times New Roman" w:hint="eastAsia"/>
          <w:color w:val="auto"/>
          <w:sz w:val="32"/>
          <w:szCs w:val="32"/>
          <w:lang w:val="zh-TW"/>
        </w:rPr>
        <w:t>管</w:t>
      </w:r>
      <w:r w:rsidRPr="008636F6">
        <w:rPr>
          <w:rFonts w:ascii="Times New Roman" w:eastAsia="仿宋_GB2312" w:hAnsi="Times New Roman" w:cs="Times New Roman"/>
          <w:color w:val="auto"/>
          <w:sz w:val="32"/>
          <w:szCs w:val="32"/>
          <w:lang w:val="zh-TW" w:eastAsia="zh-TW"/>
        </w:rPr>
        <w:t>疾病、孤独症、失能老年和残疾老人，家庭病房人工智能康复</w:t>
      </w:r>
      <w:r w:rsidRPr="008636F6">
        <w:rPr>
          <w:rFonts w:ascii="Times New Roman" w:eastAsia="仿宋_GB2312" w:hAnsi="Times New Roman" w:cs="Times New Roman" w:hint="eastAsia"/>
          <w:color w:val="auto"/>
          <w:sz w:val="32"/>
          <w:szCs w:val="32"/>
          <w:lang w:val="zh-TW"/>
        </w:rPr>
        <w:t>、</w:t>
      </w:r>
      <w:r w:rsidRPr="008636F6">
        <w:rPr>
          <w:rFonts w:ascii="Times New Roman" w:eastAsia="仿宋_GB2312" w:hAnsi="Times New Roman" w:cs="Times New Roman"/>
          <w:color w:val="auto"/>
          <w:sz w:val="32"/>
          <w:szCs w:val="32"/>
          <w:lang w:val="zh-TW" w:eastAsia="zh-TW"/>
        </w:rPr>
        <w:t>监护模块和器具配置标准，以及家庭病房改造成套解决方案；示范以居所改造、产品设计、服务模式和人居评价指标体系等为代表的老年</w:t>
      </w:r>
      <w:r w:rsidRPr="008636F6">
        <w:rPr>
          <w:rFonts w:ascii="Times New Roman" w:eastAsia="仿宋_GB2312" w:hAnsi="Times New Roman" w:cs="Times New Roman" w:hint="eastAsia"/>
          <w:color w:val="auto"/>
          <w:sz w:val="32"/>
          <w:szCs w:val="32"/>
          <w:lang w:val="zh-TW"/>
        </w:rPr>
        <w:t>与残疾人友好的</w:t>
      </w:r>
      <w:r w:rsidRPr="008636F6">
        <w:rPr>
          <w:rFonts w:ascii="Times New Roman" w:eastAsia="仿宋_GB2312" w:hAnsi="Times New Roman" w:cs="Times New Roman"/>
          <w:color w:val="auto"/>
          <w:sz w:val="32"/>
          <w:szCs w:val="32"/>
          <w:lang w:val="zh-TW" w:eastAsia="zh-TW"/>
        </w:rPr>
        <w:t>人居</w:t>
      </w:r>
      <w:r w:rsidRPr="008636F6">
        <w:rPr>
          <w:rFonts w:ascii="Times New Roman" w:eastAsia="仿宋_GB2312" w:hAnsi="Times New Roman" w:cs="Times New Roman" w:hint="eastAsia"/>
          <w:color w:val="auto"/>
          <w:sz w:val="32"/>
          <w:szCs w:val="32"/>
          <w:lang w:val="zh-TW"/>
        </w:rPr>
        <w:t>健康</w:t>
      </w:r>
      <w:r w:rsidRPr="008636F6">
        <w:rPr>
          <w:rFonts w:ascii="Times New Roman" w:eastAsia="仿宋_GB2312" w:hAnsi="Times New Roman" w:cs="Times New Roman"/>
          <w:color w:val="auto"/>
          <w:sz w:val="32"/>
          <w:szCs w:val="32"/>
          <w:lang w:val="zh-TW" w:eastAsia="zh-TW"/>
        </w:rPr>
        <w:t>环境解决方案</w:t>
      </w:r>
      <w:r w:rsidRPr="008636F6">
        <w:rPr>
          <w:rFonts w:ascii="Times New Roman" w:eastAsia="仿宋_GB2312" w:hAnsi="Times New Roman" w:cs="Times New Roman" w:hint="eastAsia"/>
          <w:color w:val="auto"/>
          <w:sz w:val="32"/>
          <w:szCs w:val="32"/>
          <w:lang w:val="zh-TW"/>
        </w:rPr>
        <w:t>，</w:t>
      </w:r>
      <w:r w:rsidRPr="008636F6">
        <w:rPr>
          <w:rFonts w:ascii="Times New Roman" w:eastAsia="仿宋_GB2312" w:hAnsi="Times New Roman" w:cs="Times New Roman"/>
          <w:color w:val="auto"/>
          <w:sz w:val="32"/>
          <w:szCs w:val="32"/>
          <w:lang w:val="zh-TW" w:eastAsia="zh-TW"/>
        </w:rPr>
        <w:t>降低居家环境的安全隐患，减少意外伤害的风险，帮助老年人提高生活自理能力</w:t>
      </w:r>
      <w:r w:rsidRPr="008636F6">
        <w:rPr>
          <w:rFonts w:ascii="Times New Roman" w:eastAsia="仿宋_GB2312" w:hAnsi="Times New Roman" w:cs="Times New Roman" w:hint="eastAsia"/>
          <w:color w:val="auto"/>
          <w:sz w:val="32"/>
          <w:szCs w:val="32"/>
          <w:lang w:val="zh-TW" w:eastAsia="zh-TW"/>
        </w:rPr>
        <w:t>。</w:t>
      </w:r>
    </w:p>
    <w:p w:rsidR="003B6809" w:rsidRPr="008636F6" w:rsidRDefault="00C66A8A" w:rsidP="008636F6">
      <w:pPr>
        <w:pStyle w:val="ac"/>
        <w:adjustRightInd w:val="0"/>
        <w:snapToGrid w:val="0"/>
        <w:spacing w:line="360" w:lineRule="auto"/>
        <w:ind w:firstLine="675"/>
        <w:rPr>
          <w:rFonts w:ascii="Times New Roman" w:eastAsia="仿宋_GB2312" w:hAnsi="Times New Roman" w:cs="Times New Roman"/>
          <w:color w:val="auto"/>
          <w:sz w:val="32"/>
          <w:szCs w:val="32"/>
          <w:lang w:val="zh-TW"/>
        </w:rPr>
      </w:pPr>
      <w:r w:rsidRPr="008636F6">
        <w:rPr>
          <w:rFonts w:ascii="Times New Roman" w:eastAsia="仿宋_GB2312" w:hAnsi="Times New Roman" w:cs="Times New Roman"/>
          <w:bCs/>
          <w:color w:val="auto"/>
          <w:sz w:val="32"/>
          <w:szCs w:val="32"/>
          <w:lang w:val="zh-TW" w:eastAsia="zh-TW"/>
        </w:rPr>
        <w:t>考核指标：</w:t>
      </w:r>
      <w:r w:rsidRPr="008636F6">
        <w:rPr>
          <w:rFonts w:ascii="Times New Roman" w:eastAsia="仿宋_GB2312" w:hAnsi="Times New Roman" w:cs="Times New Roman"/>
          <w:color w:val="auto"/>
          <w:sz w:val="32"/>
          <w:szCs w:val="32"/>
          <w:lang w:val="zh-TW" w:eastAsia="zh-TW"/>
        </w:rPr>
        <w:t>项目</w:t>
      </w:r>
      <w:r w:rsidRPr="008636F6">
        <w:rPr>
          <w:rFonts w:ascii="Times New Roman" w:eastAsia="仿宋_GB2312" w:hAnsi="Times New Roman" w:cs="Times New Roman" w:hint="eastAsia"/>
          <w:color w:val="auto"/>
          <w:sz w:val="32"/>
          <w:szCs w:val="32"/>
          <w:lang w:val="zh-TW"/>
        </w:rPr>
        <w:t>在不少于</w:t>
      </w:r>
      <w:r w:rsidRPr="008636F6">
        <w:rPr>
          <w:rFonts w:ascii="Times New Roman" w:eastAsia="仿宋_GB2312" w:hAnsi="Times New Roman" w:cs="Times New Roman"/>
          <w:color w:val="auto"/>
          <w:sz w:val="32"/>
          <w:szCs w:val="32"/>
        </w:rPr>
        <w:t>2</w:t>
      </w:r>
      <w:r w:rsidRPr="008636F6">
        <w:rPr>
          <w:rFonts w:ascii="Times New Roman" w:eastAsia="仿宋_GB2312" w:hAnsi="Times New Roman" w:cs="Times New Roman" w:hint="eastAsia"/>
          <w:color w:val="auto"/>
          <w:sz w:val="32"/>
          <w:szCs w:val="32"/>
        </w:rPr>
        <w:t>个市、县城市开展示范，</w:t>
      </w:r>
      <w:r w:rsidRPr="008636F6">
        <w:rPr>
          <w:rFonts w:ascii="Times New Roman" w:eastAsia="仿宋_GB2312" w:hAnsi="Times New Roman" w:cs="Times New Roman"/>
          <w:color w:val="auto"/>
          <w:sz w:val="32"/>
          <w:szCs w:val="32"/>
          <w:lang w:val="zh-TW" w:eastAsia="zh-TW"/>
        </w:rPr>
        <w:t>建设不少于</w:t>
      </w:r>
      <w:r w:rsidRPr="008636F6">
        <w:rPr>
          <w:rFonts w:ascii="Times New Roman" w:eastAsia="仿宋_GB2312" w:hAnsi="Times New Roman" w:cs="Times New Roman"/>
          <w:color w:val="auto"/>
          <w:sz w:val="32"/>
          <w:szCs w:val="32"/>
          <w:lang w:val="zh-TW" w:eastAsia="zh-TW"/>
        </w:rPr>
        <w:t>6</w:t>
      </w:r>
      <w:r w:rsidRPr="008636F6">
        <w:rPr>
          <w:rFonts w:ascii="Times New Roman" w:eastAsia="仿宋_GB2312" w:hAnsi="Times New Roman" w:cs="Times New Roman"/>
          <w:color w:val="auto"/>
          <w:sz w:val="32"/>
          <w:szCs w:val="32"/>
          <w:lang w:val="zh-TW" w:eastAsia="zh-TW"/>
        </w:rPr>
        <w:t>个示范点，每个示范点可分别示范不同改造和建设内容；编制涵盖城市各类场所的老年</w:t>
      </w:r>
      <w:r w:rsidRPr="008636F6">
        <w:rPr>
          <w:rFonts w:ascii="Times New Roman" w:eastAsia="仿宋_GB2312" w:hAnsi="Times New Roman" w:cs="Times New Roman" w:hint="eastAsia"/>
          <w:color w:val="auto"/>
          <w:sz w:val="32"/>
          <w:szCs w:val="32"/>
          <w:lang w:val="zh-TW"/>
        </w:rPr>
        <w:t>与残疾人</w:t>
      </w:r>
      <w:r w:rsidRPr="008636F6">
        <w:rPr>
          <w:rFonts w:ascii="Times New Roman" w:eastAsia="仿宋_GB2312" w:hAnsi="Times New Roman" w:cs="Times New Roman"/>
          <w:color w:val="auto"/>
          <w:sz w:val="32"/>
          <w:szCs w:val="32"/>
          <w:lang w:val="zh-TW" w:eastAsia="zh-TW"/>
        </w:rPr>
        <w:t>友好型无障碍系统化建设</w:t>
      </w:r>
      <w:r w:rsidRPr="008636F6">
        <w:rPr>
          <w:rFonts w:ascii="Times New Roman" w:eastAsia="仿宋_GB2312" w:hAnsi="Times New Roman" w:cs="Times New Roman" w:hint="eastAsia"/>
          <w:color w:val="auto"/>
          <w:sz w:val="32"/>
          <w:szCs w:val="32"/>
          <w:lang w:val="zh-TW"/>
        </w:rPr>
        <w:t>团体</w:t>
      </w:r>
      <w:r w:rsidRPr="008636F6">
        <w:rPr>
          <w:rFonts w:ascii="Times New Roman" w:eastAsia="仿宋_GB2312" w:hAnsi="Times New Roman" w:cs="Times New Roman"/>
          <w:color w:val="auto"/>
          <w:sz w:val="32"/>
          <w:szCs w:val="32"/>
          <w:lang w:val="zh-TW" w:eastAsia="zh-TW"/>
        </w:rPr>
        <w:t>标准</w:t>
      </w:r>
      <w:r w:rsidRPr="008636F6">
        <w:rPr>
          <w:rFonts w:ascii="Times New Roman" w:eastAsia="仿宋_GB2312" w:hAnsi="Times New Roman" w:cs="Times New Roman"/>
          <w:color w:val="auto"/>
          <w:sz w:val="32"/>
          <w:szCs w:val="32"/>
          <w:lang w:val="zh-TW" w:eastAsia="zh-TW"/>
        </w:rPr>
        <w:t>1</w:t>
      </w:r>
      <w:r w:rsidRPr="008636F6">
        <w:rPr>
          <w:rFonts w:ascii="Times New Roman" w:eastAsia="仿宋_GB2312" w:hAnsi="Times New Roman" w:cs="Times New Roman"/>
          <w:color w:val="auto"/>
          <w:sz w:val="32"/>
          <w:szCs w:val="32"/>
          <w:lang w:val="zh-TW" w:eastAsia="zh-TW"/>
        </w:rPr>
        <w:t>部，编制旅游</w:t>
      </w:r>
      <w:r w:rsidRPr="008636F6">
        <w:rPr>
          <w:rFonts w:ascii="Times New Roman" w:eastAsia="仿宋_GB2312" w:hAnsi="Times New Roman" w:cs="Times New Roman" w:hint="eastAsia"/>
          <w:color w:val="auto"/>
          <w:sz w:val="32"/>
          <w:szCs w:val="32"/>
          <w:lang w:val="zh-TW"/>
        </w:rPr>
        <w:t>商业步行街</w:t>
      </w:r>
      <w:r w:rsidRPr="008636F6">
        <w:rPr>
          <w:rFonts w:ascii="Times New Roman" w:eastAsia="仿宋_GB2312" w:hAnsi="Times New Roman" w:cs="Times New Roman"/>
          <w:color w:val="auto"/>
          <w:sz w:val="32"/>
          <w:szCs w:val="32"/>
          <w:lang w:val="zh-TW" w:eastAsia="zh-TW"/>
        </w:rPr>
        <w:t>无障碍信息与智能化</w:t>
      </w:r>
      <w:r w:rsidRPr="008636F6">
        <w:rPr>
          <w:rFonts w:ascii="Times New Roman" w:eastAsia="仿宋_GB2312" w:hAnsi="Times New Roman" w:cs="Times New Roman" w:hint="eastAsia"/>
          <w:color w:val="auto"/>
          <w:sz w:val="32"/>
          <w:szCs w:val="32"/>
          <w:lang w:val="zh-TW"/>
        </w:rPr>
        <w:t>建设团体</w:t>
      </w:r>
      <w:r w:rsidRPr="008636F6">
        <w:rPr>
          <w:rFonts w:ascii="Times New Roman" w:eastAsia="仿宋_GB2312" w:hAnsi="Times New Roman" w:cs="Times New Roman"/>
          <w:color w:val="auto"/>
          <w:sz w:val="32"/>
          <w:szCs w:val="32"/>
          <w:lang w:val="zh-TW" w:eastAsia="zh-TW"/>
        </w:rPr>
        <w:t>标准</w:t>
      </w:r>
      <w:r w:rsidRPr="008636F6">
        <w:rPr>
          <w:rFonts w:ascii="Times New Roman" w:eastAsia="仿宋_GB2312" w:hAnsi="Times New Roman" w:cs="Times New Roman"/>
          <w:color w:val="auto"/>
          <w:sz w:val="32"/>
          <w:szCs w:val="32"/>
          <w:lang w:val="zh-TW" w:eastAsia="zh-TW"/>
        </w:rPr>
        <w:t>1</w:t>
      </w:r>
      <w:r w:rsidRPr="008636F6">
        <w:rPr>
          <w:rFonts w:ascii="Times New Roman" w:eastAsia="仿宋_GB2312" w:hAnsi="Times New Roman" w:cs="Times New Roman"/>
          <w:color w:val="auto"/>
          <w:sz w:val="32"/>
          <w:szCs w:val="32"/>
          <w:lang w:val="zh-TW" w:eastAsia="zh-TW"/>
        </w:rPr>
        <w:t>部，标准图集</w:t>
      </w:r>
      <w:r w:rsidRPr="008636F6">
        <w:rPr>
          <w:rFonts w:ascii="Times New Roman" w:eastAsia="仿宋_GB2312" w:hAnsi="Times New Roman" w:cs="Times New Roman"/>
          <w:color w:val="auto"/>
          <w:sz w:val="32"/>
          <w:szCs w:val="32"/>
          <w:lang w:val="zh-TW" w:eastAsia="zh-TW"/>
        </w:rPr>
        <w:t>1</w:t>
      </w:r>
      <w:r w:rsidRPr="008636F6">
        <w:rPr>
          <w:rFonts w:ascii="Times New Roman" w:eastAsia="仿宋_GB2312" w:hAnsi="Times New Roman" w:cs="Times New Roman"/>
          <w:color w:val="auto"/>
          <w:sz w:val="32"/>
          <w:szCs w:val="32"/>
          <w:lang w:val="zh-TW" w:eastAsia="zh-TW"/>
        </w:rPr>
        <w:t>部，</w:t>
      </w:r>
      <w:r w:rsidRPr="008636F6">
        <w:rPr>
          <w:rFonts w:ascii="Times New Roman" w:eastAsia="仿宋_GB2312" w:hAnsi="Times New Roman" w:cs="Times New Roman" w:hint="eastAsia"/>
          <w:color w:val="auto"/>
          <w:sz w:val="32"/>
          <w:szCs w:val="32"/>
          <w:lang w:val="zh-TW"/>
        </w:rPr>
        <w:t>编制交通场站枢纽无障碍出行</w:t>
      </w:r>
      <w:r w:rsidRPr="008636F6">
        <w:rPr>
          <w:rFonts w:ascii="Times New Roman" w:eastAsia="仿宋_GB2312" w:hAnsi="Times New Roman" w:cs="Times New Roman"/>
          <w:color w:val="auto"/>
          <w:sz w:val="32"/>
          <w:szCs w:val="32"/>
          <w:lang w:val="zh-TW" w:eastAsia="zh-TW"/>
        </w:rPr>
        <w:t>信息与智能化</w:t>
      </w:r>
      <w:r w:rsidRPr="008636F6">
        <w:rPr>
          <w:rFonts w:ascii="Times New Roman" w:eastAsia="仿宋_GB2312" w:hAnsi="Times New Roman" w:cs="Times New Roman" w:hint="eastAsia"/>
          <w:color w:val="auto"/>
          <w:sz w:val="32"/>
          <w:szCs w:val="32"/>
          <w:lang w:val="zh-TW"/>
        </w:rPr>
        <w:t>建设团体标准</w:t>
      </w:r>
      <w:r w:rsidRPr="008636F6">
        <w:rPr>
          <w:rFonts w:ascii="Times New Roman" w:eastAsia="仿宋_GB2312" w:hAnsi="Times New Roman" w:cs="Times New Roman"/>
          <w:color w:val="auto"/>
          <w:sz w:val="32"/>
          <w:szCs w:val="32"/>
          <w:lang w:val="zh-TW"/>
        </w:rPr>
        <w:t>1</w:t>
      </w:r>
      <w:r w:rsidRPr="008636F6">
        <w:rPr>
          <w:rFonts w:ascii="Times New Roman" w:eastAsia="仿宋_GB2312" w:hAnsi="Times New Roman" w:cs="Times New Roman"/>
          <w:color w:val="auto"/>
          <w:sz w:val="32"/>
          <w:szCs w:val="32"/>
          <w:lang w:val="zh-TW"/>
        </w:rPr>
        <w:t>部，</w:t>
      </w:r>
      <w:r w:rsidRPr="008636F6">
        <w:rPr>
          <w:rFonts w:ascii="Times New Roman" w:eastAsia="仿宋_GB2312" w:hAnsi="Times New Roman" w:cs="Times New Roman"/>
          <w:color w:val="auto"/>
          <w:sz w:val="32"/>
          <w:szCs w:val="32"/>
          <w:lang w:val="zh-TW" w:eastAsia="zh-TW"/>
        </w:rPr>
        <w:t>提出</w:t>
      </w:r>
      <w:r w:rsidRPr="008636F6">
        <w:rPr>
          <w:rFonts w:ascii="Times New Roman" w:eastAsia="仿宋_GB2312" w:hAnsi="Times New Roman" w:cs="Times New Roman" w:hint="eastAsia"/>
          <w:color w:val="auto"/>
          <w:sz w:val="32"/>
          <w:szCs w:val="32"/>
          <w:lang w:val="zh-TW"/>
        </w:rPr>
        <w:t>无障碍环境建设</w:t>
      </w:r>
      <w:r w:rsidRPr="008636F6">
        <w:rPr>
          <w:rFonts w:ascii="Times New Roman" w:eastAsia="仿宋_GB2312" w:hAnsi="Times New Roman" w:cs="Times New Roman"/>
          <w:color w:val="auto"/>
          <w:sz w:val="32"/>
          <w:szCs w:val="32"/>
          <w:lang w:val="zh-TW" w:eastAsia="zh-TW"/>
        </w:rPr>
        <w:t>实施机制研究报告</w:t>
      </w:r>
      <w:r w:rsidRPr="008636F6">
        <w:rPr>
          <w:rFonts w:ascii="Times New Roman" w:eastAsia="仿宋_GB2312" w:hAnsi="Times New Roman" w:cs="Times New Roman"/>
          <w:color w:val="auto"/>
          <w:sz w:val="32"/>
          <w:szCs w:val="32"/>
          <w:lang w:val="zh-TW" w:eastAsia="zh-TW"/>
        </w:rPr>
        <w:t>1</w:t>
      </w:r>
      <w:r w:rsidRPr="008636F6">
        <w:rPr>
          <w:rFonts w:ascii="Times New Roman" w:eastAsia="仿宋_GB2312" w:hAnsi="Times New Roman" w:cs="Times New Roman"/>
          <w:color w:val="auto"/>
          <w:sz w:val="32"/>
          <w:szCs w:val="32"/>
          <w:lang w:val="zh-TW" w:eastAsia="zh-TW"/>
        </w:rPr>
        <w:t>部</w:t>
      </w:r>
      <w:r w:rsidRPr="008636F6">
        <w:rPr>
          <w:rFonts w:ascii="Times New Roman" w:eastAsia="仿宋_GB2312" w:hAnsi="Times New Roman" w:cs="Times New Roman" w:hint="eastAsia"/>
          <w:color w:val="auto"/>
          <w:sz w:val="32"/>
          <w:szCs w:val="32"/>
          <w:lang w:val="zh-TW"/>
        </w:rPr>
        <w:t>；</w:t>
      </w:r>
      <w:r w:rsidRPr="008636F6">
        <w:rPr>
          <w:rFonts w:ascii="Times New Roman" w:eastAsia="仿宋_GB2312" w:hAnsi="Times New Roman" w:cs="Times New Roman"/>
          <w:color w:val="auto"/>
          <w:sz w:val="32"/>
          <w:szCs w:val="32"/>
          <w:lang w:val="zh-TW" w:eastAsia="zh-TW"/>
        </w:rPr>
        <w:t>家庭病房人工智能监护模块和器具配置</w:t>
      </w:r>
      <w:r w:rsidRPr="008636F6">
        <w:rPr>
          <w:rFonts w:ascii="Times New Roman" w:eastAsia="仿宋_GB2312" w:hAnsi="Times New Roman" w:cs="Times New Roman" w:hint="eastAsia"/>
          <w:color w:val="auto"/>
          <w:sz w:val="32"/>
          <w:szCs w:val="32"/>
          <w:lang w:val="zh-TW"/>
        </w:rPr>
        <w:t>团体</w:t>
      </w:r>
      <w:r w:rsidRPr="008636F6">
        <w:rPr>
          <w:rFonts w:ascii="Times New Roman" w:eastAsia="仿宋_GB2312" w:hAnsi="Times New Roman" w:cs="Times New Roman"/>
          <w:color w:val="auto"/>
          <w:sz w:val="32"/>
          <w:szCs w:val="32"/>
          <w:lang w:val="zh-TW" w:eastAsia="zh-TW"/>
        </w:rPr>
        <w:t>标准</w:t>
      </w:r>
      <w:r w:rsidRPr="008636F6">
        <w:rPr>
          <w:rFonts w:ascii="Times New Roman" w:eastAsia="仿宋_GB2312" w:hAnsi="Times New Roman" w:cs="Times New Roman"/>
          <w:color w:val="auto"/>
          <w:sz w:val="32"/>
          <w:szCs w:val="32"/>
          <w:lang w:val="zh-TW" w:eastAsia="zh-TW"/>
        </w:rPr>
        <w:t>1</w:t>
      </w:r>
      <w:r w:rsidRPr="008636F6">
        <w:rPr>
          <w:rFonts w:ascii="Times New Roman" w:eastAsia="仿宋_GB2312" w:hAnsi="Times New Roman" w:cs="Times New Roman"/>
          <w:color w:val="auto"/>
          <w:sz w:val="32"/>
          <w:szCs w:val="32"/>
          <w:lang w:val="zh-TW" w:eastAsia="zh-TW"/>
        </w:rPr>
        <w:t>部，</w:t>
      </w:r>
      <w:r w:rsidRPr="008636F6">
        <w:rPr>
          <w:rFonts w:ascii="Times New Roman" w:eastAsia="仿宋_GB2312" w:hAnsi="Times New Roman" w:cs="Times New Roman" w:hint="eastAsia"/>
          <w:color w:val="auto"/>
          <w:sz w:val="32"/>
          <w:szCs w:val="32"/>
          <w:lang w:val="zh-TW"/>
        </w:rPr>
        <w:t>社区与</w:t>
      </w:r>
      <w:r w:rsidRPr="008636F6">
        <w:rPr>
          <w:rFonts w:ascii="Times New Roman" w:eastAsia="仿宋_GB2312" w:hAnsi="Times New Roman" w:cs="Times New Roman"/>
          <w:color w:val="auto"/>
          <w:sz w:val="32"/>
          <w:szCs w:val="32"/>
          <w:lang w:val="zh-TW" w:eastAsia="zh-TW"/>
        </w:rPr>
        <w:t>家庭病房改造成套技术导则</w:t>
      </w:r>
      <w:r w:rsidRPr="008636F6">
        <w:rPr>
          <w:rFonts w:ascii="Times New Roman" w:eastAsia="仿宋_GB2312" w:hAnsi="Times New Roman" w:cs="Times New Roman"/>
          <w:color w:val="auto"/>
          <w:sz w:val="32"/>
          <w:szCs w:val="32"/>
          <w:lang w:val="zh-TW" w:eastAsia="zh-TW"/>
        </w:rPr>
        <w:t>1</w:t>
      </w:r>
      <w:r w:rsidRPr="008636F6">
        <w:rPr>
          <w:rFonts w:ascii="Times New Roman" w:eastAsia="仿宋_GB2312" w:hAnsi="Times New Roman" w:cs="Times New Roman"/>
          <w:color w:val="auto"/>
          <w:sz w:val="32"/>
          <w:szCs w:val="32"/>
          <w:lang w:val="zh-TW" w:eastAsia="zh-TW"/>
        </w:rPr>
        <w:t>部；每个示范点形成</w:t>
      </w:r>
      <w:r w:rsidRPr="008636F6">
        <w:rPr>
          <w:rFonts w:ascii="Times New Roman" w:eastAsia="仿宋_GB2312" w:hAnsi="Times New Roman" w:cs="Times New Roman"/>
          <w:color w:val="auto"/>
          <w:sz w:val="32"/>
          <w:szCs w:val="32"/>
          <w:lang w:val="zh-TW" w:eastAsia="zh-TW"/>
        </w:rPr>
        <w:t>1</w:t>
      </w:r>
      <w:r w:rsidRPr="008636F6">
        <w:rPr>
          <w:rFonts w:ascii="Times New Roman" w:eastAsia="仿宋_GB2312" w:hAnsi="Times New Roman" w:cs="Times New Roman"/>
          <w:color w:val="auto"/>
          <w:sz w:val="32"/>
          <w:szCs w:val="32"/>
          <w:lang w:val="zh-TW" w:eastAsia="zh-TW"/>
        </w:rPr>
        <w:t>份应用示范报告；项目</w:t>
      </w:r>
      <w:r w:rsidRPr="008636F6">
        <w:rPr>
          <w:rFonts w:ascii="Times New Roman" w:eastAsia="仿宋_GB2312" w:hAnsi="Times New Roman" w:cs="Times New Roman"/>
          <w:color w:val="auto"/>
          <w:sz w:val="32"/>
          <w:szCs w:val="32"/>
          <w:lang w:val="zh-TW" w:eastAsia="zh-TW"/>
        </w:rPr>
        <w:lastRenderedPageBreak/>
        <w:t>完成总体示范报告与建议优化方案，制定老年</w:t>
      </w:r>
      <w:r w:rsidRPr="008636F6">
        <w:rPr>
          <w:rFonts w:ascii="Times New Roman" w:eastAsia="仿宋_GB2312" w:hAnsi="Times New Roman" w:cs="Times New Roman" w:hint="eastAsia"/>
          <w:color w:val="auto"/>
          <w:sz w:val="32"/>
          <w:szCs w:val="32"/>
          <w:lang w:val="zh-TW"/>
        </w:rPr>
        <w:t>与残疾人</w:t>
      </w:r>
      <w:r w:rsidRPr="008636F6">
        <w:rPr>
          <w:rFonts w:ascii="Times New Roman" w:eastAsia="仿宋_GB2312" w:hAnsi="Times New Roman" w:cs="Times New Roman"/>
          <w:color w:val="auto"/>
          <w:sz w:val="32"/>
          <w:szCs w:val="32"/>
          <w:lang w:val="zh-TW" w:eastAsia="zh-TW"/>
        </w:rPr>
        <w:t>友好型人居</w:t>
      </w:r>
      <w:r w:rsidRPr="008636F6">
        <w:rPr>
          <w:rFonts w:ascii="Times New Roman" w:eastAsia="仿宋_GB2312" w:hAnsi="Times New Roman" w:cs="Times New Roman" w:hint="eastAsia"/>
          <w:color w:val="auto"/>
          <w:sz w:val="32"/>
          <w:szCs w:val="32"/>
          <w:lang w:val="zh-TW"/>
        </w:rPr>
        <w:t>健康</w:t>
      </w:r>
      <w:r w:rsidRPr="008636F6">
        <w:rPr>
          <w:rFonts w:ascii="Times New Roman" w:eastAsia="仿宋_GB2312" w:hAnsi="Times New Roman" w:cs="Times New Roman"/>
          <w:color w:val="auto"/>
          <w:sz w:val="32"/>
          <w:szCs w:val="32"/>
          <w:lang w:val="zh-TW" w:eastAsia="zh-TW"/>
        </w:rPr>
        <w:t>环境改造、建设适宜技术、材料目录</w:t>
      </w:r>
      <w:r w:rsidRPr="008636F6">
        <w:rPr>
          <w:rFonts w:ascii="Times New Roman" w:eastAsia="仿宋_GB2312" w:hAnsi="Times New Roman" w:cs="Times New Roman"/>
          <w:color w:val="auto"/>
          <w:sz w:val="32"/>
          <w:szCs w:val="32"/>
          <w:lang w:val="zh-TW"/>
        </w:rPr>
        <w:t>1</w:t>
      </w:r>
      <w:r w:rsidRPr="008636F6">
        <w:rPr>
          <w:rFonts w:ascii="Times New Roman" w:eastAsia="仿宋_GB2312" w:hAnsi="Times New Roman" w:cs="Times New Roman"/>
          <w:color w:val="auto"/>
          <w:sz w:val="32"/>
          <w:szCs w:val="32"/>
          <w:lang w:val="zh-TW"/>
        </w:rPr>
        <w:t>套</w:t>
      </w:r>
      <w:r w:rsidRPr="008636F6">
        <w:rPr>
          <w:rFonts w:ascii="Times New Roman" w:eastAsia="仿宋_GB2312" w:hAnsi="Times New Roman" w:cs="Times New Roman"/>
          <w:color w:val="auto"/>
          <w:sz w:val="32"/>
          <w:szCs w:val="32"/>
          <w:lang w:val="zh-TW" w:eastAsia="zh-TW"/>
        </w:rPr>
        <w:t>。</w:t>
      </w:r>
    </w:p>
    <w:p w:rsidR="003B6809" w:rsidRPr="008636F6" w:rsidRDefault="00C66A8A" w:rsidP="008636F6">
      <w:pPr>
        <w:pStyle w:val="ac"/>
        <w:adjustRightInd w:val="0"/>
        <w:snapToGrid w:val="0"/>
        <w:spacing w:line="360" w:lineRule="auto"/>
        <w:ind w:firstLine="675"/>
        <w:rPr>
          <w:rFonts w:ascii="Times New Roman" w:eastAsia="仿宋_GB2312" w:hAnsi="Times New Roman" w:cs="Times New Roman"/>
          <w:color w:val="auto"/>
          <w:sz w:val="32"/>
          <w:szCs w:val="32"/>
        </w:rPr>
      </w:pPr>
      <w:r w:rsidRPr="008636F6">
        <w:rPr>
          <w:rFonts w:ascii="Times New Roman" w:eastAsia="仿宋_GB2312" w:hAnsi="Times New Roman" w:cs="Times New Roman"/>
          <w:bCs/>
          <w:color w:val="auto"/>
          <w:sz w:val="32"/>
          <w:szCs w:val="32"/>
          <w:lang w:val="zh-TW" w:eastAsia="zh-TW"/>
        </w:rPr>
        <w:t>支持年限：</w:t>
      </w:r>
      <w:r w:rsidRPr="008636F6">
        <w:rPr>
          <w:rFonts w:ascii="Times New Roman" w:eastAsia="仿宋_GB2312" w:hAnsi="Times New Roman" w:cs="Times New Roman"/>
          <w:color w:val="auto"/>
          <w:sz w:val="32"/>
          <w:szCs w:val="32"/>
        </w:rPr>
        <w:t>2020-2022</w:t>
      </w:r>
      <w:r w:rsidRPr="008636F6">
        <w:rPr>
          <w:rFonts w:ascii="Times New Roman" w:eastAsia="仿宋_GB2312" w:hAnsi="Times New Roman" w:cs="Times New Roman"/>
          <w:color w:val="auto"/>
          <w:sz w:val="32"/>
          <w:szCs w:val="32"/>
          <w:lang w:val="zh-TW" w:eastAsia="zh-TW"/>
        </w:rPr>
        <w:t>年</w:t>
      </w:r>
    </w:p>
    <w:p w:rsidR="003B6809" w:rsidRPr="008636F6" w:rsidRDefault="00C66A8A" w:rsidP="008636F6">
      <w:pPr>
        <w:pStyle w:val="ac"/>
        <w:adjustRightInd w:val="0"/>
        <w:snapToGrid w:val="0"/>
        <w:spacing w:line="360" w:lineRule="auto"/>
        <w:ind w:firstLine="675"/>
        <w:rPr>
          <w:rFonts w:ascii="Times New Roman" w:eastAsia="仿宋_GB2312" w:hAnsi="Times New Roman" w:cs="Times New Roman"/>
          <w:color w:val="auto"/>
          <w:sz w:val="32"/>
          <w:szCs w:val="32"/>
        </w:rPr>
      </w:pPr>
      <w:r w:rsidRPr="008636F6">
        <w:rPr>
          <w:rFonts w:ascii="Times New Roman" w:eastAsia="仿宋_GB2312" w:hAnsi="Times New Roman" w:cs="Times New Roman"/>
          <w:bCs/>
          <w:color w:val="auto"/>
          <w:sz w:val="32"/>
          <w:szCs w:val="32"/>
          <w:lang w:val="zh-TW" w:eastAsia="zh-TW"/>
        </w:rPr>
        <w:t>拟支持项目数：</w:t>
      </w:r>
      <w:r w:rsidRPr="008636F6">
        <w:rPr>
          <w:rFonts w:ascii="Times New Roman" w:eastAsia="仿宋_GB2312" w:hAnsi="Times New Roman" w:cs="Times New Roman"/>
          <w:color w:val="auto"/>
          <w:sz w:val="32"/>
          <w:szCs w:val="32"/>
          <w:lang w:val="zh-TW"/>
        </w:rPr>
        <w:t>1</w:t>
      </w:r>
      <w:r w:rsidRPr="008636F6">
        <w:rPr>
          <w:rFonts w:ascii="Times New Roman" w:eastAsia="仿宋_GB2312" w:hAnsi="Times New Roman" w:cs="Times New Roman"/>
          <w:color w:val="auto"/>
          <w:sz w:val="32"/>
          <w:szCs w:val="32"/>
          <w:lang w:val="zh-TW" w:eastAsia="zh-TW"/>
        </w:rPr>
        <w:t>-</w:t>
      </w:r>
      <w:r w:rsidRPr="008636F6">
        <w:rPr>
          <w:rFonts w:ascii="Times New Roman" w:eastAsia="仿宋_GB2312" w:hAnsi="Times New Roman" w:cs="Times New Roman"/>
          <w:color w:val="auto"/>
          <w:sz w:val="32"/>
          <w:szCs w:val="32"/>
        </w:rPr>
        <w:t>2</w:t>
      </w:r>
      <w:r w:rsidRPr="008636F6">
        <w:rPr>
          <w:rFonts w:ascii="Times New Roman" w:eastAsia="仿宋_GB2312" w:hAnsi="Times New Roman" w:cs="Times New Roman"/>
          <w:color w:val="auto"/>
          <w:sz w:val="32"/>
          <w:szCs w:val="32"/>
          <w:lang w:val="zh-TW" w:eastAsia="zh-TW"/>
        </w:rPr>
        <w:t>项</w:t>
      </w:r>
    </w:p>
    <w:p w:rsidR="003B6809" w:rsidRPr="008636F6" w:rsidRDefault="00C66A8A" w:rsidP="008636F6">
      <w:pPr>
        <w:pStyle w:val="ac"/>
        <w:adjustRightInd w:val="0"/>
        <w:snapToGrid w:val="0"/>
        <w:spacing w:line="360" w:lineRule="auto"/>
        <w:ind w:firstLine="675"/>
        <w:rPr>
          <w:rFonts w:ascii="Times New Roman" w:eastAsia="仿宋_GB2312" w:hAnsi="Times New Roman" w:cs="Times New Roman"/>
          <w:bCs/>
          <w:color w:val="auto"/>
          <w:sz w:val="32"/>
          <w:szCs w:val="32"/>
        </w:rPr>
      </w:pPr>
      <w:r w:rsidRPr="008636F6">
        <w:rPr>
          <w:rFonts w:ascii="Times New Roman" w:eastAsia="仿宋_GB2312" w:hAnsi="Times New Roman" w:cs="Times New Roman"/>
          <w:bCs/>
          <w:color w:val="auto"/>
          <w:sz w:val="32"/>
          <w:szCs w:val="32"/>
          <w:lang w:val="zh-TW" w:eastAsia="zh-TW"/>
        </w:rPr>
        <w:t>有关说明：</w:t>
      </w:r>
      <w:r w:rsidRPr="008636F6">
        <w:rPr>
          <w:rFonts w:ascii="Times New Roman" w:eastAsia="仿宋_GB2312" w:hAnsi="Times New Roman" w:cs="Times New Roman"/>
          <w:color w:val="auto"/>
          <w:sz w:val="32"/>
          <w:szCs w:val="32"/>
          <w:lang w:val="zh-TW" w:eastAsia="zh-TW"/>
        </w:rPr>
        <w:t>须覆盖相应指南研究方向的全部考核指标。鼓励产、学、研、医联合申报，企业、第三方服务机构</w:t>
      </w:r>
      <w:r w:rsidRPr="008636F6">
        <w:rPr>
          <w:rFonts w:ascii="Times New Roman" w:eastAsia="仿宋_GB2312" w:hAnsi="Times New Roman" w:cs="Times New Roman" w:hint="eastAsia"/>
          <w:color w:val="auto"/>
          <w:sz w:val="32"/>
          <w:szCs w:val="32"/>
          <w:lang w:val="zh-TW"/>
        </w:rPr>
        <w:t>联合申报</w:t>
      </w:r>
      <w:r w:rsidRPr="008636F6">
        <w:rPr>
          <w:rFonts w:ascii="Times New Roman" w:eastAsia="仿宋_GB2312" w:hAnsi="Times New Roman" w:cs="Times New Roman"/>
          <w:color w:val="auto"/>
          <w:sz w:val="32"/>
          <w:szCs w:val="32"/>
          <w:lang w:val="zh-TW" w:eastAsia="zh-TW"/>
        </w:rPr>
        <w:t>。其他经费（包括地方财政经费、单位出资及社会渠道资金等）与中央财政经费比例不低于</w:t>
      </w:r>
      <w:r w:rsidRPr="008636F6">
        <w:rPr>
          <w:rFonts w:ascii="Times New Roman" w:eastAsia="仿宋_GB2312" w:hAnsi="Times New Roman" w:cs="Times New Roman"/>
          <w:color w:val="auto"/>
          <w:sz w:val="32"/>
          <w:szCs w:val="32"/>
        </w:rPr>
        <w:t>3:1</w:t>
      </w:r>
      <w:r w:rsidRPr="008636F6">
        <w:rPr>
          <w:rFonts w:ascii="Times New Roman" w:eastAsia="仿宋_GB2312" w:hAnsi="Times New Roman" w:cs="Times New Roman"/>
          <w:color w:val="auto"/>
          <w:sz w:val="32"/>
          <w:szCs w:val="32"/>
          <w:lang w:val="zh-TW" w:eastAsia="zh-TW"/>
        </w:rPr>
        <w:t>，其中地方财政经费不少于</w:t>
      </w:r>
      <w:r w:rsidRPr="008636F6">
        <w:rPr>
          <w:rFonts w:ascii="Times New Roman" w:eastAsia="仿宋_GB2312" w:hAnsi="Times New Roman" w:cs="Times New Roman"/>
          <w:color w:val="auto"/>
          <w:sz w:val="32"/>
          <w:szCs w:val="32"/>
        </w:rPr>
        <w:t>1:1</w:t>
      </w:r>
      <w:r w:rsidRPr="008636F6">
        <w:rPr>
          <w:rFonts w:ascii="Times New Roman" w:eastAsia="仿宋_GB2312" w:hAnsi="Times New Roman" w:cs="Times New Roman"/>
          <w:color w:val="auto"/>
          <w:sz w:val="32"/>
          <w:szCs w:val="32"/>
          <w:lang w:val="zh-TW" w:eastAsia="zh-TW"/>
        </w:rPr>
        <w:t>。</w:t>
      </w:r>
    </w:p>
    <w:p w:rsidR="003B6809" w:rsidRPr="008636F6" w:rsidRDefault="003B6809" w:rsidP="008636F6">
      <w:pPr>
        <w:pStyle w:val="ac"/>
        <w:adjustRightInd w:val="0"/>
        <w:snapToGrid w:val="0"/>
        <w:spacing w:line="360" w:lineRule="auto"/>
        <w:rPr>
          <w:rFonts w:ascii="Times New Roman" w:eastAsia="仿宋_GB2312" w:hAnsi="Times New Roman" w:cs="Times New Roman"/>
          <w:color w:val="auto"/>
          <w:sz w:val="32"/>
          <w:szCs w:val="32"/>
        </w:rPr>
      </w:pPr>
    </w:p>
    <w:p w:rsidR="003B6809" w:rsidRPr="008636F6" w:rsidRDefault="003B6809" w:rsidP="008636F6">
      <w:pPr>
        <w:pStyle w:val="ac"/>
        <w:adjustRightInd w:val="0"/>
        <w:snapToGrid w:val="0"/>
        <w:spacing w:line="360" w:lineRule="auto"/>
        <w:ind w:firstLine="675"/>
        <w:rPr>
          <w:rFonts w:ascii="Times New Roman" w:eastAsia="仿宋_GB2312" w:hAnsi="Times New Roman" w:cs="Times New Roman"/>
          <w:color w:val="auto"/>
          <w:sz w:val="32"/>
          <w:szCs w:val="32"/>
        </w:rPr>
      </w:pPr>
    </w:p>
    <w:sectPr w:rsidR="003B6809" w:rsidRPr="008636F6">
      <w:footerReference w:type="default" r:id="rId8"/>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5F1" w:rsidRDefault="00C335F1">
      <w:pPr>
        <w:spacing w:after="0" w:line="240" w:lineRule="auto"/>
      </w:pPr>
      <w:r>
        <w:separator/>
      </w:r>
    </w:p>
  </w:endnote>
  <w:endnote w:type="continuationSeparator" w:id="0">
    <w:p w:rsidR="00C335F1" w:rsidRDefault="00C33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inherit">
    <w:altName w:val="宋体"/>
    <w:charset w:val="00"/>
    <w:family w:val="roman"/>
    <w:pitch w:val="default"/>
    <w:sig w:usb0="00000000" w:usb1="00000000" w:usb2="00000000" w:usb3="00000000" w:csb0="0000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Helvetica Neue">
    <w:altName w:val="Times New Roman"/>
    <w:charset w:val="00"/>
    <w:family w:val="auto"/>
    <w:pitch w:val="default"/>
    <w:sig w:usb0="00000000" w:usb1="00000000" w:usb2="00000010" w:usb3="00000000" w:csb0="0000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长城小标宋体">
    <w:panose1 w:val="02010609010101010101"/>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6F6" w:rsidRDefault="008636F6">
    <w:pPr>
      <w:pStyle w:val="a9"/>
      <w:tabs>
        <w:tab w:val="clear" w:pos="8306"/>
        <w:tab w:val="right" w:pos="8280"/>
      </w:tabs>
      <w:jc w:val="center"/>
    </w:pPr>
    <w:r>
      <w:rPr>
        <w:b/>
        <w:bCs/>
      </w:rPr>
      <w:fldChar w:fldCharType="begin"/>
    </w:r>
    <w:r>
      <w:rPr>
        <w:b/>
        <w:bCs/>
      </w:rPr>
      <w:instrText xml:space="preserve"> PAGE </w:instrText>
    </w:r>
    <w:r>
      <w:rPr>
        <w:b/>
        <w:bCs/>
      </w:rPr>
      <w:fldChar w:fldCharType="separate"/>
    </w:r>
    <w:r>
      <w:rPr>
        <w:b/>
        <w:bCs/>
        <w:noProof/>
      </w:rPr>
      <w:t>14</w:t>
    </w:r>
    <w:r>
      <w:rPr>
        <w:b/>
        <w:bCs/>
      </w:rPr>
      <w:fldChar w:fldCharType="end"/>
    </w:r>
    <w:r>
      <w:rPr>
        <w:lang w:val="zh-TW" w:eastAsia="zh-TW"/>
      </w:rPr>
      <w:t xml:space="preserve"> / </w:t>
    </w:r>
    <w:r>
      <w:rPr>
        <w:b/>
        <w:bCs/>
      </w:rPr>
      <w:fldChar w:fldCharType="begin"/>
    </w:r>
    <w:r>
      <w:rPr>
        <w:b/>
        <w:bCs/>
      </w:rPr>
      <w:instrText xml:space="preserve"> NUMPAGES </w:instrText>
    </w:r>
    <w:r>
      <w:rPr>
        <w:b/>
        <w:bCs/>
      </w:rPr>
      <w:fldChar w:fldCharType="separate"/>
    </w:r>
    <w:r>
      <w:rPr>
        <w:b/>
        <w:bCs/>
        <w:noProof/>
      </w:rPr>
      <w:t>29</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5F1" w:rsidRDefault="00C335F1">
      <w:pPr>
        <w:spacing w:after="0" w:line="240" w:lineRule="auto"/>
      </w:pPr>
      <w:r>
        <w:separator/>
      </w:r>
    </w:p>
  </w:footnote>
  <w:footnote w:type="continuationSeparator" w:id="0">
    <w:p w:rsidR="00C335F1" w:rsidRDefault="00C335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bordersDoNotSurroundHeader/>
  <w:bordersDoNotSurroundFooter/>
  <w:defaultTabStop w:val="5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AC5"/>
    <w:rsid w:val="00001FD2"/>
    <w:rsid w:val="00004F31"/>
    <w:rsid w:val="0000686A"/>
    <w:rsid w:val="00012A68"/>
    <w:rsid w:val="000220A2"/>
    <w:rsid w:val="00041767"/>
    <w:rsid w:val="000473E1"/>
    <w:rsid w:val="000506E2"/>
    <w:rsid w:val="00073C5E"/>
    <w:rsid w:val="0007405D"/>
    <w:rsid w:val="000943B0"/>
    <w:rsid w:val="000B1F2E"/>
    <w:rsid w:val="000B227D"/>
    <w:rsid w:val="000B7251"/>
    <w:rsid w:val="000D1CE4"/>
    <w:rsid w:val="000D77EB"/>
    <w:rsid w:val="001071A8"/>
    <w:rsid w:val="00110E6D"/>
    <w:rsid w:val="00115093"/>
    <w:rsid w:val="00120520"/>
    <w:rsid w:val="0012509A"/>
    <w:rsid w:val="00131B0B"/>
    <w:rsid w:val="00134AFC"/>
    <w:rsid w:val="00134F7B"/>
    <w:rsid w:val="00134FBD"/>
    <w:rsid w:val="0014757C"/>
    <w:rsid w:val="00163441"/>
    <w:rsid w:val="0016743D"/>
    <w:rsid w:val="00167CFB"/>
    <w:rsid w:val="00181876"/>
    <w:rsid w:val="001B00FD"/>
    <w:rsid w:val="001B72BB"/>
    <w:rsid w:val="001C0B26"/>
    <w:rsid w:val="001C6E09"/>
    <w:rsid w:val="001D516A"/>
    <w:rsid w:val="001E5DD2"/>
    <w:rsid w:val="001F1D08"/>
    <w:rsid w:val="001F6EB3"/>
    <w:rsid w:val="0020024E"/>
    <w:rsid w:val="00204192"/>
    <w:rsid w:val="00221FE7"/>
    <w:rsid w:val="00222D12"/>
    <w:rsid w:val="00226F89"/>
    <w:rsid w:val="00230A7C"/>
    <w:rsid w:val="00230D76"/>
    <w:rsid w:val="00230F41"/>
    <w:rsid w:val="00231A65"/>
    <w:rsid w:val="00244EB5"/>
    <w:rsid w:val="0024537E"/>
    <w:rsid w:val="00267AC5"/>
    <w:rsid w:val="00271260"/>
    <w:rsid w:val="002924D1"/>
    <w:rsid w:val="00295FE4"/>
    <w:rsid w:val="00296726"/>
    <w:rsid w:val="002A1E47"/>
    <w:rsid w:val="002A3677"/>
    <w:rsid w:val="002C3511"/>
    <w:rsid w:val="002C5CE8"/>
    <w:rsid w:val="002D145A"/>
    <w:rsid w:val="002E177D"/>
    <w:rsid w:val="002F01C5"/>
    <w:rsid w:val="002F1C7E"/>
    <w:rsid w:val="00316A4B"/>
    <w:rsid w:val="003659FE"/>
    <w:rsid w:val="0036614D"/>
    <w:rsid w:val="00374ED3"/>
    <w:rsid w:val="00375EE2"/>
    <w:rsid w:val="0037670D"/>
    <w:rsid w:val="00377373"/>
    <w:rsid w:val="00394FE6"/>
    <w:rsid w:val="003A7CDF"/>
    <w:rsid w:val="003B6809"/>
    <w:rsid w:val="003B6BA9"/>
    <w:rsid w:val="003B72FF"/>
    <w:rsid w:val="003C1C1D"/>
    <w:rsid w:val="003C45F5"/>
    <w:rsid w:val="003E05B8"/>
    <w:rsid w:val="003E0EA2"/>
    <w:rsid w:val="003E43D6"/>
    <w:rsid w:val="003F1F29"/>
    <w:rsid w:val="00401FD1"/>
    <w:rsid w:val="004023E9"/>
    <w:rsid w:val="00410DBD"/>
    <w:rsid w:val="00417146"/>
    <w:rsid w:val="00424CA1"/>
    <w:rsid w:val="00427646"/>
    <w:rsid w:val="00427BFD"/>
    <w:rsid w:val="00437C19"/>
    <w:rsid w:val="00452EC9"/>
    <w:rsid w:val="004533B2"/>
    <w:rsid w:val="004618F6"/>
    <w:rsid w:val="00464ECD"/>
    <w:rsid w:val="00467333"/>
    <w:rsid w:val="00471DB5"/>
    <w:rsid w:val="004767AB"/>
    <w:rsid w:val="0047753D"/>
    <w:rsid w:val="004867F6"/>
    <w:rsid w:val="00490BA7"/>
    <w:rsid w:val="004A080C"/>
    <w:rsid w:val="004B2032"/>
    <w:rsid w:val="004B3EA5"/>
    <w:rsid w:val="004B61C5"/>
    <w:rsid w:val="004B7B59"/>
    <w:rsid w:val="004D6B2F"/>
    <w:rsid w:val="004E19F4"/>
    <w:rsid w:val="004E1C0D"/>
    <w:rsid w:val="004E3DBB"/>
    <w:rsid w:val="004F61B9"/>
    <w:rsid w:val="00512548"/>
    <w:rsid w:val="00523A35"/>
    <w:rsid w:val="00525FF4"/>
    <w:rsid w:val="005403DC"/>
    <w:rsid w:val="005849F9"/>
    <w:rsid w:val="00591E84"/>
    <w:rsid w:val="005931C7"/>
    <w:rsid w:val="005B0C86"/>
    <w:rsid w:val="005B1329"/>
    <w:rsid w:val="005D57F2"/>
    <w:rsid w:val="005D6AD8"/>
    <w:rsid w:val="005E08AD"/>
    <w:rsid w:val="005E71F6"/>
    <w:rsid w:val="005F3ACE"/>
    <w:rsid w:val="00605964"/>
    <w:rsid w:val="0063121C"/>
    <w:rsid w:val="00634111"/>
    <w:rsid w:val="00636467"/>
    <w:rsid w:val="00644897"/>
    <w:rsid w:val="00655F28"/>
    <w:rsid w:val="0065739B"/>
    <w:rsid w:val="00664E16"/>
    <w:rsid w:val="006734CA"/>
    <w:rsid w:val="006802DC"/>
    <w:rsid w:val="0068338A"/>
    <w:rsid w:val="00685B6D"/>
    <w:rsid w:val="00695A9B"/>
    <w:rsid w:val="006A01DA"/>
    <w:rsid w:val="006A301E"/>
    <w:rsid w:val="006A44AE"/>
    <w:rsid w:val="006A6318"/>
    <w:rsid w:val="006C07D0"/>
    <w:rsid w:val="006C4D14"/>
    <w:rsid w:val="006D0311"/>
    <w:rsid w:val="006D0552"/>
    <w:rsid w:val="006D4DB1"/>
    <w:rsid w:val="006D71B3"/>
    <w:rsid w:val="00713E63"/>
    <w:rsid w:val="007205FE"/>
    <w:rsid w:val="00727E47"/>
    <w:rsid w:val="00733F60"/>
    <w:rsid w:val="0076136A"/>
    <w:rsid w:val="00763A3C"/>
    <w:rsid w:val="007655EA"/>
    <w:rsid w:val="007661AF"/>
    <w:rsid w:val="00775E97"/>
    <w:rsid w:val="00776843"/>
    <w:rsid w:val="00783D96"/>
    <w:rsid w:val="007860F4"/>
    <w:rsid w:val="007A387F"/>
    <w:rsid w:val="007C28B8"/>
    <w:rsid w:val="007D36B4"/>
    <w:rsid w:val="007E1352"/>
    <w:rsid w:val="007F2144"/>
    <w:rsid w:val="007F77C8"/>
    <w:rsid w:val="00801539"/>
    <w:rsid w:val="008033A0"/>
    <w:rsid w:val="00812626"/>
    <w:rsid w:val="00815B16"/>
    <w:rsid w:val="008214B4"/>
    <w:rsid w:val="00824C19"/>
    <w:rsid w:val="008378CC"/>
    <w:rsid w:val="008636F6"/>
    <w:rsid w:val="0086758B"/>
    <w:rsid w:val="008678D6"/>
    <w:rsid w:val="00871111"/>
    <w:rsid w:val="00872EE2"/>
    <w:rsid w:val="00874D82"/>
    <w:rsid w:val="00887121"/>
    <w:rsid w:val="00887249"/>
    <w:rsid w:val="008940D9"/>
    <w:rsid w:val="00894B94"/>
    <w:rsid w:val="008B4798"/>
    <w:rsid w:val="008B5593"/>
    <w:rsid w:val="008C6125"/>
    <w:rsid w:val="009006AE"/>
    <w:rsid w:val="0091582F"/>
    <w:rsid w:val="0094034D"/>
    <w:rsid w:val="00940B03"/>
    <w:rsid w:val="00942012"/>
    <w:rsid w:val="00951FB8"/>
    <w:rsid w:val="009571F5"/>
    <w:rsid w:val="00966CFE"/>
    <w:rsid w:val="009726ED"/>
    <w:rsid w:val="00976F93"/>
    <w:rsid w:val="00977402"/>
    <w:rsid w:val="00982105"/>
    <w:rsid w:val="00984309"/>
    <w:rsid w:val="00987E70"/>
    <w:rsid w:val="009B260E"/>
    <w:rsid w:val="009B7FF1"/>
    <w:rsid w:val="009C5DC8"/>
    <w:rsid w:val="009D1A1E"/>
    <w:rsid w:val="009D7470"/>
    <w:rsid w:val="009E0B84"/>
    <w:rsid w:val="009F5AE6"/>
    <w:rsid w:val="009F7081"/>
    <w:rsid w:val="009F72F2"/>
    <w:rsid w:val="00A06BCA"/>
    <w:rsid w:val="00A217D4"/>
    <w:rsid w:val="00A2404F"/>
    <w:rsid w:val="00A24454"/>
    <w:rsid w:val="00A272EC"/>
    <w:rsid w:val="00A35171"/>
    <w:rsid w:val="00A47EA3"/>
    <w:rsid w:val="00A5364A"/>
    <w:rsid w:val="00A871A5"/>
    <w:rsid w:val="00A91BCA"/>
    <w:rsid w:val="00AB05BA"/>
    <w:rsid w:val="00AB28CA"/>
    <w:rsid w:val="00AB6E26"/>
    <w:rsid w:val="00AC565F"/>
    <w:rsid w:val="00AC7DE7"/>
    <w:rsid w:val="00AD6C13"/>
    <w:rsid w:val="00AE0E73"/>
    <w:rsid w:val="00AE0F20"/>
    <w:rsid w:val="00AE6290"/>
    <w:rsid w:val="00AF3476"/>
    <w:rsid w:val="00B124E5"/>
    <w:rsid w:val="00B13C0E"/>
    <w:rsid w:val="00B257E6"/>
    <w:rsid w:val="00B31919"/>
    <w:rsid w:val="00B3383B"/>
    <w:rsid w:val="00B40766"/>
    <w:rsid w:val="00B53A27"/>
    <w:rsid w:val="00B71699"/>
    <w:rsid w:val="00B74388"/>
    <w:rsid w:val="00B7498E"/>
    <w:rsid w:val="00B87A50"/>
    <w:rsid w:val="00B91BDC"/>
    <w:rsid w:val="00B92996"/>
    <w:rsid w:val="00BA338D"/>
    <w:rsid w:val="00BB2DA2"/>
    <w:rsid w:val="00BC072D"/>
    <w:rsid w:val="00BD58B3"/>
    <w:rsid w:val="00BF45B9"/>
    <w:rsid w:val="00C025FC"/>
    <w:rsid w:val="00C04BF3"/>
    <w:rsid w:val="00C13293"/>
    <w:rsid w:val="00C27ABF"/>
    <w:rsid w:val="00C320B7"/>
    <w:rsid w:val="00C335F1"/>
    <w:rsid w:val="00C541B2"/>
    <w:rsid w:val="00C61892"/>
    <w:rsid w:val="00C620D9"/>
    <w:rsid w:val="00C64674"/>
    <w:rsid w:val="00C66A8A"/>
    <w:rsid w:val="00C67A15"/>
    <w:rsid w:val="00C82D2F"/>
    <w:rsid w:val="00C83229"/>
    <w:rsid w:val="00C91735"/>
    <w:rsid w:val="00CA7F3C"/>
    <w:rsid w:val="00CB303C"/>
    <w:rsid w:val="00CC2400"/>
    <w:rsid w:val="00CD06A4"/>
    <w:rsid w:val="00CD1CE3"/>
    <w:rsid w:val="00CD636A"/>
    <w:rsid w:val="00CD7F0D"/>
    <w:rsid w:val="00CE701C"/>
    <w:rsid w:val="00CF65BF"/>
    <w:rsid w:val="00D00067"/>
    <w:rsid w:val="00D022FD"/>
    <w:rsid w:val="00D031ED"/>
    <w:rsid w:val="00D05129"/>
    <w:rsid w:val="00D06534"/>
    <w:rsid w:val="00D14132"/>
    <w:rsid w:val="00D1717B"/>
    <w:rsid w:val="00D34FCB"/>
    <w:rsid w:val="00D43BF0"/>
    <w:rsid w:val="00D45466"/>
    <w:rsid w:val="00D462C1"/>
    <w:rsid w:val="00D50A70"/>
    <w:rsid w:val="00D53BD8"/>
    <w:rsid w:val="00D5611C"/>
    <w:rsid w:val="00D5783B"/>
    <w:rsid w:val="00D62E9F"/>
    <w:rsid w:val="00D65217"/>
    <w:rsid w:val="00D71790"/>
    <w:rsid w:val="00D758C0"/>
    <w:rsid w:val="00D942FD"/>
    <w:rsid w:val="00D955BB"/>
    <w:rsid w:val="00D960CA"/>
    <w:rsid w:val="00D97D10"/>
    <w:rsid w:val="00DD2079"/>
    <w:rsid w:val="00DD3EB1"/>
    <w:rsid w:val="00DD3FF3"/>
    <w:rsid w:val="00E13D10"/>
    <w:rsid w:val="00E24E7F"/>
    <w:rsid w:val="00E43FFF"/>
    <w:rsid w:val="00E46D3B"/>
    <w:rsid w:val="00E54E51"/>
    <w:rsid w:val="00E648A1"/>
    <w:rsid w:val="00E65573"/>
    <w:rsid w:val="00E70C9A"/>
    <w:rsid w:val="00E87616"/>
    <w:rsid w:val="00E91297"/>
    <w:rsid w:val="00E92BA6"/>
    <w:rsid w:val="00EA72E0"/>
    <w:rsid w:val="00EA7C0E"/>
    <w:rsid w:val="00EB2DF9"/>
    <w:rsid w:val="00ED1130"/>
    <w:rsid w:val="00ED5ACC"/>
    <w:rsid w:val="00EF1E4E"/>
    <w:rsid w:val="00EF25F2"/>
    <w:rsid w:val="00F20688"/>
    <w:rsid w:val="00F2312C"/>
    <w:rsid w:val="00F302FF"/>
    <w:rsid w:val="00F431F2"/>
    <w:rsid w:val="00F521A0"/>
    <w:rsid w:val="00F533CA"/>
    <w:rsid w:val="00F553CF"/>
    <w:rsid w:val="00F55560"/>
    <w:rsid w:val="00F57D92"/>
    <w:rsid w:val="00F629C4"/>
    <w:rsid w:val="00F65634"/>
    <w:rsid w:val="00F76E5B"/>
    <w:rsid w:val="00FC0AC6"/>
    <w:rsid w:val="00FC0B0C"/>
    <w:rsid w:val="00FC1FD8"/>
    <w:rsid w:val="00FC5FB4"/>
    <w:rsid w:val="00FD70BB"/>
    <w:rsid w:val="00FE3029"/>
    <w:rsid w:val="00FE31C9"/>
    <w:rsid w:val="00FF2C0E"/>
    <w:rsid w:val="03E31861"/>
    <w:rsid w:val="059E11EF"/>
    <w:rsid w:val="297A0C62"/>
    <w:rsid w:val="2A847765"/>
    <w:rsid w:val="2D94339C"/>
    <w:rsid w:val="3B3D1CF4"/>
    <w:rsid w:val="55ED29F5"/>
    <w:rsid w:val="5E226AE4"/>
    <w:rsid w:val="70016455"/>
    <w:rsid w:val="71296EA5"/>
    <w:rsid w:val="719445C9"/>
    <w:rsid w:val="7F914D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316772"/>
  <w15:docId w15:val="{DCAF5C92-A89F-4C0E-8B20-BACA3F879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spacing w:after="160" w:line="259" w:lineRule="auto"/>
      <w:jc w:val="both"/>
    </w:pPr>
    <w:rPr>
      <w:rFonts w:ascii="inherit" w:eastAsia="inherit" w:hAnsi="inherit" w:cs="inherit"/>
      <w:color w:val="000000"/>
      <w:kern w:val="2"/>
      <w:sz w:val="21"/>
      <w:szCs w:val="21"/>
      <w:u w:color="000000"/>
    </w:rPr>
  </w:style>
  <w:style w:type="paragraph" w:styleId="1">
    <w:name w:val="heading 1"/>
    <w:basedOn w:val="a"/>
    <w:next w:val="a"/>
    <w:uiPriority w:val="9"/>
    <w:qFormat/>
    <w:pPr>
      <w:keepNext/>
      <w:keepLines/>
      <w:spacing w:before="340" w:after="330" w:line="578" w:lineRule="auto"/>
      <w:outlineLvl w:val="0"/>
    </w:pPr>
    <w:rPr>
      <w:rFonts w:ascii="Times New Roman" w:eastAsiaTheme="minorEastAsia" w:hAnsi="Times New Roman" w:cs="Arial Unicode MS"/>
      <w:b/>
      <w:bCs/>
      <w:kern w:val="44"/>
      <w:sz w:val="44"/>
      <w:szCs w:val="44"/>
    </w:rPr>
  </w:style>
  <w:style w:type="paragraph" w:styleId="2">
    <w:name w:val="heading 2"/>
    <w:next w:val="a"/>
    <w:uiPriority w:val="9"/>
    <w:unhideWhenUsed/>
    <w:qFormat/>
    <w:pPr>
      <w:keepNext/>
      <w:keepLines/>
      <w:widowControl w:val="0"/>
      <w:spacing w:before="260" w:after="260" w:line="416" w:lineRule="auto"/>
      <w:jc w:val="both"/>
      <w:outlineLvl w:val="1"/>
    </w:pPr>
    <w:rPr>
      <w:rFonts w:ascii="Calibri Light" w:eastAsia="Calibri Light" w:hAnsi="Calibri Light" w:cs="Calibri Light"/>
      <w:b/>
      <w:bCs/>
      <w:color w:val="000000"/>
      <w:kern w:val="2"/>
      <w:sz w:val="32"/>
      <w:szCs w:val="32"/>
      <w:u w:color="000000"/>
    </w:rPr>
  </w:style>
  <w:style w:type="paragraph" w:styleId="3">
    <w:name w:val="heading 3"/>
    <w:next w:val="a"/>
    <w:uiPriority w:val="9"/>
    <w:unhideWhenUsed/>
    <w:qFormat/>
    <w:pPr>
      <w:keepNext/>
      <w:keepLines/>
      <w:widowControl w:val="0"/>
      <w:spacing w:before="260" w:after="260" w:line="416" w:lineRule="auto"/>
      <w:jc w:val="both"/>
      <w:outlineLvl w:val="2"/>
    </w:pPr>
    <w:rPr>
      <w:rFonts w:ascii="inherit" w:eastAsia="inherit" w:hAnsi="inherit" w:cs="inherit"/>
      <w:b/>
      <w:bCs/>
      <w:color w:val="000000"/>
      <w:kern w:val="2"/>
      <w:sz w:val="32"/>
      <w:szCs w:val="3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spacing w:line="240" w:lineRule="auto"/>
    </w:pPr>
    <w:rPr>
      <w:sz w:val="20"/>
      <w:szCs w:val="20"/>
    </w:rPr>
  </w:style>
  <w:style w:type="paragraph" w:styleId="a5">
    <w:name w:val="Date"/>
    <w:basedOn w:val="a"/>
    <w:next w:val="a"/>
    <w:link w:val="a6"/>
    <w:uiPriority w:val="99"/>
    <w:semiHidden/>
    <w:unhideWhenUsed/>
    <w:qFormat/>
  </w:style>
  <w:style w:type="paragraph" w:styleId="a7">
    <w:name w:val="Balloon Text"/>
    <w:basedOn w:val="a"/>
    <w:link w:val="a8"/>
    <w:uiPriority w:val="99"/>
    <w:semiHidden/>
    <w:unhideWhenUsed/>
    <w:qFormat/>
    <w:pPr>
      <w:spacing w:after="0" w:line="240" w:lineRule="auto"/>
    </w:pPr>
    <w:rPr>
      <w:rFonts w:ascii="Times New Roman" w:hAnsi="Times New Roman" w:cs="Times New Roman"/>
      <w:sz w:val="18"/>
      <w:szCs w:val="18"/>
    </w:rPr>
  </w:style>
  <w:style w:type="paragraph" w:styleId="a9">
    <w:name w:val="footer"/>
    <w:qFormat/>
    <w:pPr>
      <w:widowControl w:val="0"/>
      <w:tabs>
        <w:tab w:val="center" w:pos="4153"/>
        <w:tab w:val="right" w:pos="8306"/>
      </w:tabs>
      <w:spacing w:after="160"/>
    </w:pPr>
    <w:rPr>
      <w:rFonts w:ascii="inherit" w:eastAsia="inherit" w:hAnsi="inherit" w:cs="inherit"/>
      <w:color w:val="000000"/>
      <w:kern w:val="2"/>
      <w:sz w:val="18"/>
      <w:szCs w:val="18"/>
      <w:u w:color="000000"/>
    </w:rPr>
  </w:style>
  <w:style w:type="paragraph" w:styleId="aa">
    <w:name w:val="header"/>
    <w:basedOn w:val="a"/>
    <w:link w:val="ab"/>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HTML">
    <w:name w:val="HTML Preformatted"/>
    <w:basedOn w:val="a"/>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宋体" w:eastAsia="宋体" w:hAnsi="宋体" w:cs="宋体"/>
      <w:color w:val="auto"/>
      <w:kern w:val="0"/>
      <w:sz w:val="24"/>
      <w:szCs w:val="24"/>
    </w:rPr>
  </w:style>
  <w:style w:type="paragraph" w:styleId="ac">
    <w:name w:val="Normal (Web)"/>
    <w:qFormat/>
    <w:pPr>
      <w:widowControl w:val="0"/>
      <w:jc w:val="both"/>
    </w:pPr>
    <w:rPr>
      <w:rFonts w:ascii="等线" w:eastAsia="等线" w:hAnsi="等线" w:cs="等线"/>
      <w:color w:val="000000"/>
      <w:kern w:val="2"/>
      <w:sz w:val="24"/>
      <w:szCs w:val="24"/>
      <w:u w:color="000000"/>
    </w:rPr>
  </w:style>
  <w:style w:type="paragraph" w:styleId="ad">
    <w:name w:val="annotation subject"/>
    <w:basedOn w:val="a3"/>
    <w:next w:val="a3"/>
    <w:link w:val="ae"/>
    <w:uiPriority w:val="99"/>
    <w:semiHidden/>
    <w:unhideWhenUsed/>
    <w:qFormat/>
    <w:pPr>
      <w:spacing w:line="259" w:lineRule="auto"/>
      <w:jc w:val="left"/>
    </w:pPr>
    <w:rPr>
      <w:b/>
      <w:bCs/>
      <w:sz w:val="21"/>
      <w:szCs w:val="21"/>
    </w:rPr>
  </w:style>
  <w:style w:type="character" w:styleId="af">
    <w:name w:val="Hyperlink"/>
    <w:qFormat/>
    <w:rPr>
      <w:u w:val="single"/>
    </w:rPr>
  </w:style>
  <w:style w:type="character" w:styleId="af0">
    <w:name w:val="annotation reference"/>
    <w:basedOn w:val="a0"/>
    <w:uiPriority w:val="99"/>
    <w:unhideWhenUsed/>
    <w:qFormat/>
    <w:rPr>
      <w:sz w:val="16"/>
      <w:szCs w:val="16"/>
    </w:rPr>
  </w:style>
  <w:style w:type="paragraph" w:customStyle="1" w:styleId="af1">
    <w:name w:val="页眉与页脚"/>
    <w:qFormat/>
    <w:pPr>
      <w:tabs>
        <w:tab w:val="right" w:pos="9020"/>
      </w:tabs>
    </w:pPr>
    <w:rPr>
      <w:rFonts w:ascii="Helvetica Neue" w:eastAsiaTheme="minorEastAsia" w:hAnsi="Helvetica Neue" w:cs="Arial Unicode MS"/>
      <w:color w:val="000000"/>
      <w:sz w:val="24"/>
      <w:szCs w:val="24"/>
    </w:rPr>
  </w:style>
  <w:style w:type="paragraph" w:customStyle="1" w:styleId="af2">
    <w:name w:val="默认"/>
    <w:qFormat/>
    <w:rPr>
      <w:rFonts w:ascii="Arial Unicode MS" w:eastAsia="Helvetica Neue" w:hAnsi="Arial Unicode MS" w:cs="Arial Unicode MS" w:hint="eastAsia"/>
      <w:color w:val="000000"/>
      <w:sz w:val="22"/>
      <w:szCs w:val="22"/>
      <w:lang w:val="zh-CN"/>
    </w:rPr>
  </w:style>
  <w:style w:type="paragraph" w:customStyle="1" w:styleId="Default">
    <w:name w:val="Default"/>
    <w:qFormat/>
    <w:pPr>
      <w:widowControl w:val="0"/>
      <w:spacing w:after="160" w:line="259" w:lineRule="auto"/>
      <w:jc w:val="both"/>
    </w:pPr>
    <w:rPr>
      <w:rFonts w:ascii="Arial Unicode MS" w:eastAsia="Times New Roman" w:hAnsi="Arial Unicode MS" w:cs="Arial Unicode MS" w:hint="eastAsia"/>
      <w:color w:val="000000"/>
      <w:sz w:val="24"/>
      <w:szCs w:val="24"/>
      <w:u w:color="000000"/>
    </w:rPr>
  </w:style>
  <w:style w:type="character" w:customStyle="1" w:styleId="a4">
    <w:name w:val="批注文字 字符"/>
    <w:basedOn w:val="a0"/>
    <w:link w:val="a3"/>
    <w:uiPriority w:val="99"/>
    <w:qFormat/>
    <w:rPr>
      <w:rFonts w:ascii="inherit" w:eastAsia="inherit" w:hAnsi="inherit" w:cs="inherit"/>
      <w:color w:val="000000"/>
      <w:kern w:val="2"/>
      <w:u w:color="000000"/>
    </w:rPr>
  </w:style>
  <w:style w:type="character" w:customStyle="1" w:styleId="a8">
    <w:name w:val="批注框文本 字符"/>
    <w:basedOn w:val="a0"/>
    <w:link w:val="a7"/>
    <w:uiPriority w:val="99"/>
    <w:semiHidden/>
    <w:qFormat/>
    <w:rPr>
      <w:rFonts w:eastAsia="inherit"/>
      <w:color w:val="000000"/>
      <w:kern w:val="2"/>
      <w:sz w:val="18"/>
      <w:szCs w:val="18"/>
      <w:u w:color="000000"/>
    </w:rPr>
  </w:style>
  <w:style w:type="paragraph" w:customStyle="1" w:styleId="10">
    <w:name w:val="修订1"/>
    <w:hidden/>
    <w:uiPriority w:val="99"/>
    <w:semiHidden/>
    <w:qFormat/>
    <w:rPr>
      <w:rFonts w:ascii="inherit" w:eastAsia="inherit" w:hAnsi="inherit" w:cs="inherit"/>
      <w:color w:val="000000"/>
      <w:kern w:val="2"/>
      <w:sz w:val="21"/>
      <w:szCs w:val="21"/>
      <w:u w:color="000000"/>
    </w:rPr>
  </w:style>
  <w:style w:type="character" w:customStyle="1" w:styleId="a6">
    <w:name w:val="日期 字符"/>
    <w:basedOn w:val="a0"/>
    <w:link w:val="a5"/>
    <w:uiPriority w:val="99"/>
    <w:semiHidden/>
    <w:qFormat/>
    <w:rPr>
      <w:rFonts w:ascii="inherit" w:eastAsia="inherit" w:hAnsi="inherit" w:cs="inherit"/>
      <w:color w:val="000000"/>
      <w:kern w:val="2"/>
      <w:sz w:val="21"/>
      <w:szCs w:val="21"/>
      <w:u w:color="000000"/>
    </w:rPr>
  </w:style>
  <w:style w:type="character" w:customStyle="1" w:styleId="ab">
    <w:name w:val="页眉 字符"/>
    <w:basedOn w:val="a0"/>
    <w:link w:val="aa"/>
    <w:uiPriority w:val="99"/>
    <w:qFormat/>
    <w:rPr>
      <w:rFonts w:ascii="inherit" w:eastAsia="inherit" w:hAnsi="inherit" w:cs="inherit"/>
      <w:color w:val="000000"/>
      <w:kern w:val="2"/>
      <w:sz w:val="18"/>
      <w:szCs w:val="18"/>
      <w:u w:color="000000"/>
    </w:rPr>
  </w:style>
  <w:style w:type="character" w:customStyle="1" w:styleId="ae">
    <w:name w:val="批注主题 字符"/>
    <w:basedOn w:val="a4"/>
    <w:link w:val="ad"/>
    <w:uiPriority w:val="99"/>
    <w:semiHidden/>
    <w:qFormat/>
    <w:rPr>
      <w:rFonts w:ascii="inherit" w:eastAsia="inherit" w:hAnsi="inherit" w:cs="inherit"/>
      <w:b/>
      <w:bCs/>
      <w:color w:val="000000"/>
      <w:kern w:val="2"/>
      <w:sz w:val="21"/>
      <w:szCs w:val="21"/>
      <w:u w:color="000000"/>
    </w:rPr>
  </w:style>
  <w:style w:type="character" w:customStyle="1" w:styleId="HTML0">
    <w:name w:val="HTML 预设格式 字符"/>
    <w:basedOn w:val="a0"/>
    <w:link w:val="HTML"/>
    <w:uiPriority w:val="99"/>
    <w:qFormat/>
    <w:rPr>
      <w:rFonts w:ascii="宋体" w:eastAsia="宋体" w:hAnsi="宋体" w:cs="宋体"/>
      <w:sz w:val="24"/>
      <w:szCs w:val="24"/>
    </w:rPr>
  </w:style>
  <w:style w:type="character" w:customStyle="1" w:styleId="fontstyle01">
    <w:name w:val="fontstyle01"/>
    <w:basedOn w:val="a0"/>
    <w:qFormat/>
    <w:rPr>
      <w:rFonts w:ascii="仿宋_GB2312" w:eastAsia="仿宋_GB2312" w:hint="eastAsia"/>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C7EDCC"/>
        </a:solidFill>
        <a:ln w="12700" cap="flat">
          <a:solidFill>
            <a:schemeClr val="accent1"/>
          </a:solidFill>
          <a:prstDash val="solid"/>
          <a:miter lim="800000"/>
        </a:ln>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BC0536-91FC-4E95-BCD9-207D4431D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2083</Words>
  <Characters>11878</Characters>
  <Application>Microsoft Office Word</Application>
  <DocSecurity>0</DocSecurity>
  <Lines>98</Lines>
  <Paragraphs>27</Paragraphs>
  <ScaleCrop>false</ScaleCrop>
  <Company>杭州市交通治安分局</Company>
  <LinksUpToDate>false</LinksUpToDate>
  <CharactersWithSpaces>13934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ztm</dc:creator>
  <cp:lastModifiedBy>haosha@ihcams.ac.cn</cp:lastModifiedBy>
  <cp:revision>4</cp:revision>
  <cp:lastPrinted>2019-09-30T05:53:00Z</cp:lastPrinted>
  <dcterms:created xsi:type="dcterms:W3CDTF">2019-09-30T07:55:00Z</dcterms:created>
  <dcterms:modified xsi:type="dcterms:W3CDTF">2019-09-30T07:57:00Z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